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83336" w14:textId="77777777" w:rsidR="002976B4" w:rsidRDefault="002976B4" w:rsidP="002976B4">
      <w:pPr>
        <w:rPr>
          <w:rFonts w:eastAsia="Times New Roman" w:cs="Times New Roman"/>
          <w:sz w:val="16"/>
          <w:szCs w:val="16"/>
          <w:lang w:val="en-US" w:eastAsia="ru-RU"/>
        </w:rPr>
      </w:pPr>
    </w:p>
    <w:tbl>
      <w:tblPr>
        <w:tblW w:w="11185" w:type="dxa"/>
        <w:tblLook w:val="0000" w:firstRow="0" w:lastRow="0" w:firstColumn="0" w:lastColumn="0" w:noHBand="0" w:noVBand="0"/>
      </w:tblPr>
      <w:tblGrid>
        <w:gridCol w:w="11185"/>
      </w:tblGrid>
      <w:tr w:rsidR="002976B4" w14:paraId="7782017D" w14:textId="77777777" w:rsidTr="003923C4">
        <w:tc>
          <w:tcPr>
            <w:tcW w:w="11185" w:type="dxa"/>
          </w:tcPr>
          <w:tbl>
            <w:tblPr>
              <w:tblW w:w="9889" w:type="dxa"/>
              <w:tblInd w:w="1080" w:type="dxa"/>
              <w:tblLook w:val="0000" w:firstRow="0" w:lastRow="0" w:firstColumn="0" w:lastColumn="0" w:noHBand="0" w:noVBand="0"/>
            </w:tblPr>
            <w:tblGrid>
              <w:gridCol w:w="9889"/>
            </w:tblGrid>
            <w:tr w:rsidR="002976B4" w14:paraId="6E8F503F" w14:textId="77777777" w:rsidTr="003923C4">
              <w:tc>
                <w:tcPr>
                  <w:tcW w:w="9889" w:type="dxa"/>
                </w:tcPr>
                <w:p w14:paraId="00216009" w14:textId="77777777" w:rsidR="00367590" w:rsidRPr="005067D4" w:rsidRDefault="00367590" w:rsidP="00367590">
                  <w:pPr>
                    <w:widowControl w:val="0"/>
                    <w:autoSpaceDE w:val="0"/>
                    <w:autoSpaceDN w:val="0"/>
                    <w:adjustRightInd w:val="0"/>
                    <w:ind w:left="5812"/>
                    <w:rPr>
                      <w:bCs/>
                      <w:sz w:val="24"/>
                      <w:szCs w:val="24"/>
                    </w:rPr>
                  </w:pPr>
                  <w:r>
                    <w:rPr>
                      <w:bCs/>
                      <w:sz w:val="24"/>
                      <w:szCs w:val="24"/>
                    </w:rPr>
                    <w:t xml:space="preserve">                           </w:t>
                  </w:r>
                  <w:r w:rsidRPr="005067D4">
                    <w:rPr>
                      <w:bCs/>
                      <w:sz w:val="24"/>
                      <w:szCs w:val="24"/>
                    </w:rPr>
                    <w:t xml:space="preserve">Додаток </w:t>
                  </w:r>
                  <w:r>
                    <w:rPr>
                      <w:bCs/>
                      <w:sz w:val="24"/>
                      <w:szCs w:val="24"/>
                    </w:rPr>
                    <w:t>5</w:t>
                  </w:r>
                </w:p>
                <w:p w14:paraId="1B6DDC57" w14:textId="77777777" w:rsidR="00367590" w:rsidRDefault="00367590" w:rsidP="00367590">
                  <w:pPr>
                    <w:widowControl w:val="0"/>
                    <w:autoSpaceDE w:val="0"/>
                    <w:autoSpaceDN w:val="0"/>
                    <w:adjustRightInd w:val="0"/>
                    <w:ind w:left="5812"/>
                    <w:rPr>
                      <w:bCs/>
                    </w:rPr>
                  </w:pPr>
                </w:p>
                <w:p w14:paraId="60AAA961" w14:textId="77777777" w:rsidR="00367590" w:rsidRPr="00932214" w:rsidRDefault="00367590" w:rsidP="00367590">
                  <w:pPr>
                    <w:widowControl w:val="0"/>
                    <w:autoSpaceDE w:val="0"/>
                    <w:autoSpaceDN w:val="0"/>
                    <w:adjustRightInd w:val="0"/>
                    <w:ind w:left="5191" w:hanging="142"/>
                    <w:rPr>
                      <w:bCs/>
                      <w:szCs w:val="28"/>
                    </w:rPr>
                  </w:pPr>
                  <w:r>
                    <w:rPr>
                      <w:bCs/>
                      <w:szCs w:val="28"/>
                    </w:rPr>
                    <w:t>ЗАТВЕРДЖЕНО</w:t>
                  </w:r>
                  <w:r w:rsidRPr="00932214">
                    <w:rPr>
                      <w:bCs/>
                    </w:rPr>
                    <w:t xml:space="preserve">   </w:t>
                  </w:r>
                  <w:r w:rsidRPr="00932214">
                    <w:rPr>
                      <w:bCs/>
                      <w:szCs w:val="28"/>
                    </w:rPr>
                    <w:t xml:space="preserve"> </w:t>
                  </w:r>
                </w:p>
                <w:p w14:paraId="0E30EA2C" w14:textId="77777777" w:rsidR="00367590" w:rsidRPr="00932214" w:rsidRDefault="00367590" w:rsidP="00367590">
                  <w:pPr>
                    <w:widowControl w:val="0"/>
                    <w:autoSpaceDE w:val="0"/>
                    <w:autoSpaceDN w:val="0"/>
                    <w:adjustRightInd w:val="0"/>
                    <w:ind w:left="5191" w:hanging="142"/>
                    <w:rPr>
                      <w:bCs/>
                      <w:szCs w:val="28"/>
                    </w:rPr>
                  </w:pPr>
                  <w:r>
                    <w:rPr>
                      <w:bCs/>
                      <w:szCs w:val="28"/>
                    </w:rPr>
                    <w:t>Наказ</w:t>
                  </w:r>
                  <w:r w:rsidRPr="00932214">
                    <w:rPr>
                      <w:bCs/>
                      <w:szCs w:val="28"/>
                    </w:rPr>
                    <w:t xml:space="preserve"> ГУ ДМС </w:t>
                  </w:r>
                </w:p>
                <w:p w14:paraId="05945E19" w14:textId="77777777" w:rsidR="00367590" w:rsidRPr="00932214" w:rsidRDefault="00367590" w:rsidP="00367590">
                  <w:pPr>
                    <w:widowControl w:val="0"/>
                    <w:autoSpaceDE w:val="0"/>
                    <w:autoSpaceDN w:val="0"/>
                    <w:adjustRightInd w:val="0"/>
                    <w:ind w:left="5191" w:hanging="142"/>
                    <w:rPr>
                      <w:bCs/>
                      <w:szCs w:val="28"/>
                    </w:rPr>
                  </w:pPr>
                  <w:r w:rsidRPr="00932214">
                    <w:rPr>
                      <w:bCs/>
                      <w:szCs w:val="28"/>
                    </w:rPr>
                    <w:t xml:space="preserve">у Харківській області                                      </w:t>
                  </w:r>
                </w:p>
                <w:p w14:paraId="27EA9CD5" w14:textId="1B889C43" w:rsidR="002976B4" w:rsidRPr="00367590" w:rsidRDefault="00134059" w:rsidP="00E27C91">
                  <w:pPr>
                    <w:widowControl w:val="0"/>
                    <w:spacing w:line="216" w:lineRule="auto"/>
                    <w:ind w:left="5049" w:right="1080"/>
                    <w:jc w:val="both"/>
                    <w:rPr>
                      <w:bCs/>
                      <w:szCs w:val="28"/>
                      <w:lang w:eastAsia="ru-RU"/>
                    </w:rPr>
                  </w:pPr>
                  <w:r>
                    <w:rPr>
                      <w:bCs/>
                      <w:szCs w:val="28"/>
                    </w:rPr>
                    <w:t>03</w:t>
                  </w:r>
                  <w:r w:rsidR="00367590" w:rsidRPr="00932214">
                    <w:rPr>
                      <w:bCs/>
                      <w:szCs w:val="28"/>
                    </w:rPr>
                    <w:t>.</w:t>
                  </w:r>
                  <w:r>
                    <w:rPr>
                      <w:bCs/>
                      <w:szCs w:val="28"/>
                    </w:rPr>
                    <w:t>11.</w:t>
                  </w:r>
                  <w:r w:rsidR="00367590">
                    <w:rPr>
                      <w:bCs/>
                      <w:szCs w:val="28"/>
                    </w:rPr>
                    <w:t>20</w:t>
                  </w:r>
                  <w:r>
                    <w:rPr>
                      <w:bCs/>
                      <w:szCs w:val="28"/>
                    </w:rPr>
                    <w:t>25</w:t>
                  </w:r>
                  <w:r w:rsidR="00367590" w:rsidRPr="00932214">
                    <w:rPr>
                      <w:bCs/>
                      <w:szCs w:val="28"/>
                    </w:rPr>
                    <w:t xml:space="preserve"> № </w:t>
                  </w:r>
                  <w:r>
                    <w:rPr>
                      <w:bCs/>
                      <w:szCs w:val="28"/>
                    </w:rPr>
                    <w:t>35/аг</w:t>
                  </w:r>
                </w:p>
              </w:tc>
            </w:tr>
            <w:tr w:rsidR="002976B4" w14:paraId="12CCCA1B" w14:textId="77777777" w:rsidTr="003923C4">
              <w:tc>
                <w:tcPr>
                  <w:tcW w:w="9889" w:type="dxa"/>
                </w:tcPr>
                <w:p w14:paraId="0B067BEC" w14:textId="77777777" w:rsidR="002976B4" w:rsidRDefault="002976B4" w:rsidP="003923C4">
                  <w:pPr>
                    <w:widowControl w:val="0"/>
                    <w:spacing w:line="216" w:lineRule="auto"/>
                    <w:rPr>
                      <w:bCs/>
                      <w:sz w:val="16"/>
                      <w:szCs w:val="16"/>
                      <w:lang w:eastAsia="ru-RU"/>
                    </w:rPr>
                  </w:pPr>
                </w:p>
              </w:tc>
            </w:tr>
            <w:tr w:rsidR="00367590" w14:paraId="1517EED8" w14:textId="77777777" w:rsidTr="003923C4">
              <w:tc>
                <w:tcPr>
                  <w:tcW w:w="9889" w:type="dxa"/>
                </w:tcPr>
                <w:p w14:paraId="55721838" w14:textId="77777777" w:rsidR="00367590" w:rsidRDefault="00367590" w:rsidP="003923C4">
                  <w:pPr>
                    <w:widowControl w:val="0"/>
                    <w:spacing w:line="216" w:lineRule="auto"/>
                    <w:rPr>
                      <w:bCs/>
                      <w:sz w:val="16"/>
                      <w:szCs w:val="16"/>
                      <w:lang w:eastAsia="ru-RU"/>
                    </w:rPr>
                  </w:pPr>
                </w:p>
              </w:tc>
            </w:tr>
          </w:tbl>
          <w:p w14:paraId="5232876B" w14:textId="77777777" w:rsidR="002976B4" w:rsidRDefault="002976B4" w:rsidP="003923C4">
            <w:pPr>
              <w:rPr>
                <w:sz w:val="16"/>
                <w:szCs w:val="16"/>
              </w:rPr>
            </w:pPr>
          </w:p>
        </w:tc>
      </w:tr>
      <w:tr w:rsidR="002976B4" w14:paraId="6ADCF688" w14:textId="77777777" w:rsidTr="003923C4">
        <w:tc>
          <w:tcPr>
            <w:tcW w:w="11185" w:type="dxa"/>
          </w:tcPr>
          <w:tbl>
            <w:tblPr>
              <w:tblW w:w="9889" w:type="dxa"/>
              <w:tblLook w:val="0000" w:firstRow="0" w:lastRow="0" w:firstColumn="0" w:lastColumn="0" w:noHBand="0" w:noVBand="0"/>
            </w:tblPr>
            <w:tblGrid>
              <w:gridCol w:w="9889"/>
            </w:tblGrid>
            <w:tr w:rsidR="002976B4" w14:paraId="38BEC20F" w14:textId="77777777" w:rsidTr="003923C4">
              <w:tc>
                <w:tcPr>
                  <w:tcW w:w="9889" w:type="dxa"/>
                </w:tcPr>
                <w:p w14:paraId="51800EA5" w14:textId="77777777" w:rsidR="002976B4" w:rsidRDefault="002976B4" w:rsidP="003923C4">
                  <w:pPr>
                    <w:widowControl w:val="0"/>
                    <w:ind w:left="6237" w:right="-5772"/>
                    <w:jc w:val="both"/>
                    <w:rPr>
                      <w:bCs/>
                      <w:sz w:val="16"/>
                      <w:szCs w:val="16"/>
                    </w:rPr>
                  </w:pPr>
                </w:p>
              </w:tc>
            </w:tr>
            <w:tr w:rsidR="002976B4" w14:paraId="4C36877B" w14:textId="77777777" w:rsidTr="003923C4">
              <w:tc>
                <w:tcPr>
                  <w:tcW w:w="9889" w:type="dxa"/>
                </w:tcPr>
                <w:p w14:paraId="0927856E" w14:textId="77777777" w:rsidR="002976B4" w:rsidRDefault="002976B4" w:rsidP="003923C4">
                  <w:pPr>
                    <w:widowControl w:val="0"/>
                    <w:ind w:left="6237"/>
                    <w:rPr>
                      <w:bCs/>
                      <w:sz w:val="16"/>
                      <w:szCs w:val="16"/>
                    </w:rPr>
                  </w:pPr>
                </w:p>
              </w:tc>
            </w:tr>
          </w:tbl>
          <w:p w14:paraId="62F84E33" w14:textId="77777777" w:rsidR="002976B4" w:rsidRDefault="002976B4" w:rsidP="003923C4">
            <w:pPr>
              <w:rPr>
                <w:sz w:val="16"/>
                <w:szCs w:val="16"/>
              </w:rPr>
            </w:pPr>
          </w:p>
        </w:tc>
      </w:tr>
    </w:tbl>
    <w:p w14:paraId="39EAB0D9" w14:textId="77777777" w:rsidR="002976B4" w:rsidRPr="00367590" w:rsidRDefault="002976B4" w:rsidP="002976B4">
      <w:pPr>
        <w:jc w:val="center"/>
        <w:rPr>
          <w:rFonts w:ascii="Verdana" w:eastAsia="Times New Roman" w:hAnsi="Verdana" w:cs="Times New Roman"/>
          <w:sz w:val="16"/>
          <w:szCs w:val="16"/>
          <w:lang w:eastAsia="uk-UA"/>
        </w:rPr>
      </w:pPr>
      <w:r w:rsidRPr="00367590">
        <w:rPr>
          <w:rFonts w:ascii="Verdana" w:eastAsia="Times New Roman" w:hAnsi="Verdana" w:cs="Times New Roman"/>
          <w:b/>
          <w:caps/>
          <w:sz w:val="16"/>
          <w:szCs w:val="16"/>
          <w:lang w:eastAsia="uk-UA"/>
        </w:rPr>
        <w:t>інформаційнА карткА адміністративної послуги</w:t>
      </w:r>
    </w:p>
    <w:p w14:paraId="7B8F4EF8" w14:textId="77777777" w:rsidR="002976B4" w:rsidRPr="00367590" w:rsidRDefault="002976B4" w:rsidP="002976B4">
      <w:pPr>
        <w:jc w:val="center"/>
        <w:rPr>
          <w:rFonts w:ascii="Verdana" w:eastAsia="Times New Roman" w:hAnsi="Verdana" w:cs="Times New Roman"/>
          <w:b/>
          <w:caps/>
          <w:sz w:val="16"/>
          <w:szCs w:val="16"/>
          <w:lang w:eastAsia="uk-UA"/>
        </w:rPr>
      </w:pPr>
    </w:p>
    <w:p w14:paraId="43D56DA4" w14:textId="77777777" w:rsidR="00E27C91" w:rsidRPr="00367590" w:rsidRDefault="00B50F0B" w:rsidP="004E7AC9">
      <w:pPr>
        <w:jc w:val="center"/>
        <w:rPr>
          <w:rFonts w:ascii="Verdana" w:eastAsia="Times New Roman" w:hAnsi="Verdana" w:cs="Times New Roman"/>
          <w:b/>
          <w:caps/>
          <w:sz w:val="16"/>
          <w:szCs w:val="16"/>
          <w:lang w:eastAsia="uk-UA"/>
        </w:rPr>
      </w:pPr>
      <w:r w:rsidRPr="00367590">
        <w:rPr>
          <w:rFonts w:ascii="Verdana" w:eastAsia="Times New Roman" w:hAnsi="Verdana" w:cs="Times New Roman"/>
          <w:b/>
          <w:caps/>
          <w:sz w:val="16"/>
          <w:szCs w:val="16"/>
          <w:lang w:eastAsia="uk-UA"/>
        </w:rPr>
        <w:t xml:space="preserve">Оформлення (у тому числі замість втраченого або викраденого) та обмін посвідчення особи без громадянства </w:t>
      </w:r>
    </w:p>
    <w:p w14:paraId="6DDBF5A1" w14:textId="77777777" w:rsidR="002976B4" w:rsidRPr="00367590" w:rsidRDefault="00B50F0B" w:rsidP="00B50F0B">
      <w:pPr>
        <w:jc w:val="center"/>
        <w:rPr>
          <w:rFonts w:ascii="Verdana" w:eastAsia="Times New Roman" w:hAnsi="Verdana" w:cs="Times New Roman"/>
          <w:b/>
          <w:caps/>
          <w:sz w:val="16"/>
          <w:szCs w:val="16"/>
          <w:lang w:eastAsia="uk-UA"/>
        </w:rPr>
      </w:pPr>
      <w:r w:rsidRPr="00367590">
        <w:rPr>
          <w:rFonts w:ascii="Verdana" w:eastAsia="Times New Roman" w:hAnsi="Verdana" w:cs="Times New Roman"/>
          <w:b/>
          <w:caps/>
          <w:sz w:val="16"/>
          <w:szCs w:val="16"/>
          <w:lang w:eastAsia="uk-UA"/>
        </w:rPr>
        <w:t>для виїзду за кордон</w:t>
      </w:r>
      <w:r w:rsidR="00AB5E0F" w:rsidRPr="00367590">
        <w:rPr>
          <w:rFonts w:ascii="Verdana" w:eastAsia="Times New Roman" w:hAnsi="Verdana" w:cs="Times New Roman"/>
          <w:b/>
          <w:caps/>
          <w:sz w:val="16"/>
          <w:szCs w:val="16"/>
          <w:lang w:eastAsia="uk-UA"/>
        </w:rPr>
        <w:t xml:space="preserve"> </w:t>
      </w:r>
    </w:p>
    <w:p w14:paraId="2A6B2583" w14:textId="77777777" w:rsidR="002976B4" w:rsidRPr="00367590" w:rsidRDefault="002976B4" w:rsidP="00B50F0B">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w:t>
      </w:r>
      <w:r w:rsidR="00142E27" w:rsidRPr="00367590">
        <w:rPr>
          <w:rFonts w:ascii="Verdana" w:eastAsia="Times New Roman" w:hAnsi="Verdana" w:cs="Times New Roman"/>
          <w:sz w:val="16"/>
          <w:szCs w:val="16"/>
          <w:lang w:eastAsia="uk-UA"/>
        </w:rPr>
        <w:t>назва адміністративної послуги</w:t>
      </w:r>
      <w:r w:rsidRPr="00367590">
        <w:rPr>
          <w:rFonts w:ascii="Verdana" w:eastAsia="Times New Roman" w:hAnsi="Verdana" w:cs="Times New Roman"/>
          <w:sz w:val="16"/>
          <w:szCs w:val="16"/>
          <w:lang w:eastAsia="uk-UA"/>
        </w:rPr>
        <w:t>)</w:t>
      </w:r>
    </w:p>
    <w:p w14:paraId="6B8AEE86" w14:textId="77777777" w:rsidR="00AB5E0F" w:rsidRPr="00367590" w:rsidRDefault="00AB5E0F" w:rsidP="00B50F0B">
      <w:pPr>
        <w:jc w:val="center"/>
        <w:rPr>
          <w:rFonts w:ascii="Verdana" w:eastAsia="Times New Roman" w:hAnsi="Verdana" w:cs="Times New Roman"/>
          <w:sz w:val="16"/>
          <w:szCs w:val="16"/>
          <w:lang w:eastAsia="uk-UA"/>
        </w:rPr>
      </w:pPr>
    </w:p>
    <w:p w14:paraId="4BED8603" w14:textId="77777777" w:rsidR="00AB5E0F" w:rsidRPr="00367590" w:rsidRDefault="00AB5E0F" w:rsidP="00AB5E0F">
      <w:pPr>
        <w:jc w:val="center"/>
        <w:rPr>
          <w:rFonts w:ascii="Verdana" w:hAnsi="Verdana"/>
          <w:b/>
          <w:sz w:val="16"/>
          <w:szCs w:val="16"/>
          <w:lang w:eastAsia="uk-UA"/>
        </w:rPr>
      </w:pPr>
      <w:r w:rsidRPr="00367590">
        <w:rPr>
          <w:rFonts w:ascii="Verdana" w:hAnsi="Verdana"/>
          <w:b/>
          <w:sz w:val="16"/>
          <w:szCs w:val="16"/>
          <w:lang w:eastAsia="uk-UA"/>
        </w:rPr>
        <w:t xml:space="preserve">ГОЛОВНЕ УПРАВЛІННЯ ДЕРЖАВНОЇ МІГРАЦІЙНОЇ СЛУЖБИ </w:t>
      </w:r>
    </w:p>
    <w:p w14:paraId="723AFA54" w14:textId="77777777" w:rsidR="00AB5E0F" w:rsidRPr="00367590" w:rsidRDefault="00AB5E0F" w:rsidP="00AB5E0F">
      <w:pPr>
        <w:jc w:val="center"/>
        <w:rPr>
          <w:rFonts w:ascii="Verdana" w:hAnsi="Verdana"/>
          <w:b/>
          <w:sz w:val="16"/>
          <w:szCs w:val="16"/>
          <w:lang w:eastAsia="uk-UA"/>
        </w:rPr>
      </w:pPr>
      <w:r w:rsidRPr="00367590">
        <w:rPr>
          <w:rFonts w:ascii="Verdana" w:hAnsi="Verdana"/>
          <w:b/>
          <w:sz w:val="16"/>
          <w:szCs w:val="16"/>
          <w:lang w:eastAsia="uk-UA"/>
        </w:rPr>
        <w:t>УКРАЇНИ В ХАРКІВСЬКІЙ ОБЛАСТІ</w:t>
      </w:r>
    </w:p>
    <w:p w14:paraId="5BA24F2B" w14:textId="77777777" w:rsidR="00AB5E0F" w:rsidRPr="00367590" w:rsidRDefault="00AB5E0F" w:rsidP="00AB5E0F">
      <w:pPr>
        <w:jc w:val="center"/>
        <w:rPr>
          <w:rFonts w:ascii="Verdana" w:hAnsi="Verdana"/>
          <w:sz w:val="16"/>
          <w:szCs w:val="16"/>
        </w:rPr>
      </w:pPr>
      <w:r w:rsidRPr="00367590">
        <w:rPr>
          <w:rFonts w:ascii="Verdana" w:hAnsi="Verdana"/>
          <w:sz w:val="16"/>
          <w:szCs w:val="16"/>
        </w:rPr>
        <w:t xml:space="preserve"> (найменування суб’єкта надання адміністративної послуги)</w:t>
      </w:r>
    </w:p>
    <w:p w14:paraId="7CC3F8C3" w14:textId="77777777" w:rsidR="002976B4" w:rsidRPr="00367590" w:rsidRDefault="00AB5E0F" w:rsidP="00DD2CC5">
      <w:pPr>
        <w:jc w:val="center"/>
        <w:rPr>
          <w:rFonts w:ascii="Verdana" w:hAnsi="Verdana"/>
          <w:b/>
          <w:sz w:val="16"/>
          <w:szCs w:val="16"/>
          <w:lang w:eastAsia="uk-UA"/>
        </w:rPr>
      </w:pPr>
      <w:r w:rsidRPr="00367590">
        <w:rPr>
          <w:rFonts w:ascii="Verdana" w:hAnsi="Verdana"/>
          <w:b/>
          <w:sz w:val="16"/>
          <w:szCs w:val="16"/>
          <w:lang w:eastAsia="uk-UA"/>
        </w:rPr>
        <w:t xml:space="preserve"> </w:t>
      </w:r>
      <w:r w:rsidR="002976B4" w:rsidRPr="00367590">
        <w:rPr>
          <w:rFonts w:ascii="Verdana" w:eastAsia="Times New Roman" w:hAnsi="Verdana" w:cs="Times New Roman"/>
          <w:sz w:val="16"/>
          <w:szCs w:val="16"/>
          <w:lang w:eastAsia="uk-UA"/>
        </w:rPr>
        <w:t> </w:t>
      </w:r>
    </w:p>
    <w:tbl>
      <w:tblPr>
        <w:tblW w:w="10065" w:type="dxa"/>
        <w:tblInd w:w="-318" w:type="dxa"/>
        <w:tblLook w:val="01E0" w:firstRow="1" w:lastRow="1" w:firstColumn="1" w:lastColumn="1" w:noHBand="0" w:noVBand="0"/>
      </w:tblPr>
      <w:tblGrid>
        <w:gridCol w:w="638"/>
        <w:gridCol w:w="384"/>
        <w:gridCol w:w="2821"/>
        <w:gridCol w:w="6222"/>
      </w:tblGrid>
      <w:tr w:rsidR="002976B4" w:rsidRPr="00367590" w14:paraId="69B705FB" w14:textId="77777777" w:rsidTr="00DD2CC5">
        <w:trPr>
          <w:trHeight w:val="244"/>
        </w:trPr>
        <w:tc>
          <w:tcPr>
            <w:tcW w:w="10065" w:type="dxa"/>
            <w:gridSpan w:val="4"/>
            <w:tcBorders>
              <w:top w:val="single" w:sz="4" w:space="0" w:color="000000"/>
              <w:left w:val="single" w:sz="4" w:space="0" w:color="000000"/>
              <w:bottom w:val="single" w:sz="4" w:space="0" w:color="000000"/>
              <w:right w:val="single" w:sz="4" w:space="0" w:color="000000"/>
            </w:tcBorders>
            <w:vAlign w:val="center"/>
          </w:tcPr>
          <w:p w14:paraId="052B505F"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b/>
                <w:sz w:val="16"/>
                <w:szCs w:val="16"/>
                <w:lang w:eastAsia="uk-UA"/>
              </w:rPr>
              <w:t>Інформація про суб’єкта надання адміністративної послуги</w:t>
            </w:r>
          </w:p>
        </w:tc>
      </w:tr>
      <w:tr w:rsidR="00DD2CC5" w:rsidRPr="00367590" w14:paraId="581D64C4" w14:textId="77777777" w:rsidTr="00DD2CC5">
        <w:trPr>
          <w:trHeight w:val="244"/>
        </w:trPr>
        <w:tc>
          <w:tcPr>
            <w:tcW w:w="3828" w:type="dxa"/>
            <w:gridSpan w:val="3"/>
            <w:tcBorders>
              <w:top w:val="single" w:sz="4" w:space="0" w:color="000000"/>
              <w:left w:val="single" w:sz="4" w:space="0" w:color="000000"/>
              <w:bottom w:val="single" w:sz="4" w:space="0" w:color="000000"/>
              <w:right w:val="single" w:sz="4" w:space="0" w:color="auto"/>
            </w:tcBorders>
            <w:vAlign w:val="center"/>
          </w:tcPr>
          <w:p w14:paraId="2D6D543D" w14:textId="77777777" w:rsidR="00DD2CC5" w:rsidRPr="00367590" w:rsidRDefault="00DD2CC5" w:rsidP="00DD2CC5">
            <w:pPr>
              <w:jc w:val="center"/>
              <w:rPr>
                <w:rFonts w:ascii="Verdana" w:eastAsia="Times New Roman" w:hAnsi="Verdana" w:cs="Times New Roman"/>
                <w:b/>
                <w:sz w:val="16"/>
                <w:szCs w:val="16"/>
                <w:lang w:eastAsia="uk-UA"/>
              </w:rPr>
            </w:pPr>
            <w:r w:rsidRPr="00367590">
              <w:rPr>
                <w:rFonts w:ascii="Verdana" w:hAnsi="Verdana"/>
                <w:sz w:val="16"/>
                <w:szCs w:val="16"/>
              </w:rPr>
              <w:t>Найменування органу, в якому здійснюється обслуговування суб’єкта звернення</w:t>
            </w:r>
          </w:p>
        </w:tc>
        <w:tc>
          <w:tcPr>
            <w:tcW w:w="6237" w:type="dxa"/>
            <w:tcBorders>
              <w:top w:val="single" w:sz="4" w:space="0" w:color="000000"/>
              <w:left w:val="single" w:sz="4" w:space="0" w:color="auto"/>
              <w:bottom w:val="single" w:sz="4" w:space="0" w:color="000000"/>
              <w:right w:val="single" w:sz="4" w:space="0" w:color="000000"/>
            </w:tcBorders>
            <w:vAlign w:val="center"/>
          </w:tcPr>
          <w:p w14:paraId="56456AC5" w14:textId="77777777" w:rsidR="00DD2CC5" w:rsidRPr="00367590" w:rsidRDefault="00DD2CC5" w:rsidP="003923C4">
            <w:pPr>
              <w:jc w:val="center"/>
              <w:rPr>
                <w:rFonts w:ascii="Verdana" w:eastAsia="Times New Roman" w:hAnsi="Verdana" w:cs="Times New Roman"/>
                <w:b/>
                <w:sz w:val="16"/>
                <w:szCs w:val="16"/>
                <w:lang w:eastAsia="uk-UA"/>
              </w:rPr>
            </w:pPr>
            <w:r w:rsidRPr="00367590">
              <w:rPr>
                <w:rFonts w:ascii="Verdana" w:hAnsi="Verdana"/>
                <w:sz w:val="16"/>
                <w:szCs w:val="16"/>
                <w:lang w:eastAsia="uk-UA"/>
              </w:rPr>
              <w:t>Відділ з питань постійного проживання іноземців та осіб без громадянства Управління з питань тимчасового та постійного проживання іноземців та осіб без громадянства ГУ ДМС у Харківській області</w:t>
            </w:r>
          </w:p>
          <w:p w14:paraId="401DF3C3" w14:textId="77777777" w:rsidR="00DD2CC5" w:rsidRPr="00367590" w:rsidRDefault="00DD2CC5" w:rsidP="003923C4">
            <w:pPr>
              <w:jc w:val="center"/>
              <w:rPr>
                <w:rFonts w:ascii="Verdana" w:eastAsia="Times New Roman" w:hAnsi="Verdana" w:cs="Times New Roman"/>
                <w:b/>
                <w:sz w:val="16"/>
                <w:szCs w:val="16"/>
                <w:lang w:eastAsia="uk-UA"/>
              </w:rPr>
            </w:pPr>
          </w:p>
        </w:tc>
      </w:tr>
      <w:tr w:rsidR="00DD2CC5" w:rsidRPr="00367590" w14:paraId="111EEA3D" w14:textId="77777777" w:rsidTr="00DD2CC5">
        <w:tc>
          <w:tcPr>
            <w:tcW w:w="1002" w:type="dxa"/>
            <w:gridSpan w:val="2"/>
            <w:tcBorders>
              <w:top w:val="single" w:sz="4" w:space="0" w:color="000000"/>
              <w:left w:val="single" w:sz="4" w:space="0" w:color="000000"/>
              <w:bottom w:val="single" w:sz="4" w:space="0" w:color="000000"/>
              <w:right w:val="single" w:sz="4" w:space="0" w:color="000000"/>
            </w:tcBorders>
            <w:vAlign w:val="center"/>
          </w:tcPr>
          <w:p w14:paraId="7AAFA6BD" w14:textId="77777777" w:rsidR="00DD2CC5" w:rsidRPr="00367590" w:rsidRDefault="00DD2CC5"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1.</w:t>
            </w:r>
          </w:p>
        </w:tc>
        <w:tc>
          <w:tcPr>
            <w:tcW w:w="2826" w:type="dxa"/>
            <w:tcBorders>
              <w:top w:val="single" w:sz="4" w:space="0" w:color="000000"/>
              <w:left w:val="single" w:sz="4" w:space="0" w:color="000000"/>
              <w:bottom w:val="single" w:sz="4" w:space="0" w:color="000000"/>
              <w:right w:val="single" w:sz="4" w:space="0" w:color="auto"/>
            </w:tcBorders>
            <w:vAlign w:val="center"/>
          </w:tcPr>
          <w:p w14:paraId="3F9CA44F" w14:textId="77777777" w:rsidR="00DD2CC5" w:rsidRPr="00367590" w:rsidRDefault="00DD2CC5" w:rsidP="00142E27">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xml:space="preserve">Місцезнаходження </w:t>
            </w:r>
          </w:p>
        </w:tc>
        <w:tc>
          <w:tcPr>
            <w:tcW w:w="6237" w:type="dxa"/>
            <w:tcBorders>
              <w:top w:val="single" w:sz="4" w:space="0" w:color="000000"/>
              <w:left w:val="single" w:sz="4" w:space="0" w:color="auto"/>
              <w:bottom w:val="single" w:sz="4" w:space="0" w:color="000000"/>
              <w:right w:val="single" w:sz="4" w:space="0" w:color="000000"/>
            </w:tcBorders>
          </w:tcPr>
          <w:p w14:paraId="77584A14" w14:textId="77777777" w:rsidR="00DD2CC5" w:rsidRPr="00367590" w:rsidRDefault="00DD2CC5" w:rsidP="00995740">
            <w:pPr>
              <w:jc w:val="center"/>
              <w:rPr>
                <w:rFonts w:ascii="Verdana" w:hAnsi="Verdana"/>
                <w:sz w:val="16"/>
                <w:szCs w:val="16"/>
              </w:rPr>
            </w:pPr>
            <w:r w:rsidRPr="00367590">
              <w:rPr>
                <w:rFonts w:ascii="Verdana" w:hAnsi="Verdana"/>
                <w:sz w:val="16"/>
                <w:szCs w:val="16"/>
                <w:lang w:eastAsia="uk-UA"/>
              </w:rPr>
              <w:t xml:space="preserve">м. Харків, вул. Римарська,24  </w:t>
            </w:r>
          </w:p>
        </w:tc>
      </w:tr>
      <w:tr w:rsidR="00DD2CC5" w:rsidRPr="00367590" w14:paraId="4DE0D750" w14:textId="77777777" w:rsidTr="00DD2CC5">
        <w:tc>
          <w:tcPr>
            <w:tcW w:w="1002" w:type="dxa"/>
            <w:gridSpan w:val="2"/>
            <w:tcBorders>
              <w:top w:val="single" w:sz="4" w:space="0" w:color="000000"/>
              <w:left w:val="single" w:sz="4" w:space="0" w:color="000000"/>
              <w:bottom w:val="single" w:sz="4" w:space="0" w:color="000000"/>
              <w:right w:val="single" w:sz="4" w:space="0" w:color="000000"/>
            </w:tcBorders>
            <w:vAlign w:val="center"/>
          </w:tcPr>
          <w:p w14:paraId="6A0CDB22" w14:textId="77777777" w:rsidR="00DD2CC5" w:rsidRPr="00367590" w:rsidRDefault="00DD2CC5"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2.</w:t>
            </w:r>
          </w:p>
        </w:tc>
        <w:tc>
          <w:tcPr>
            <w:tcW w:w="2826" w:type="dxa"/>
            <w:tcBorders>
              <w:top w:val="single" w:sz="4" w:space="0" w:color="000000"/>
              <w:left w:val="single" w:sz="4" w:space="0" w:color="000000"/>
              <w:bottom w:val="single" w:sz="4" w:space="0" w:color="000000"/>
              <w:right w:val="single" w:sz="4" w:space="0" w:color="000000"/>
            </w:tcBorders>
            <w:vAlign w:val="center"/>
          </w:tcPr>
          <w:p w14:paraId="0A3F914E" w14:textId="77777777" w:rsidR="00DD2CC5" w:rsidRPr="00367590" w:rsidRDefault="00DD2CC5" w:rsidP="00B76B36">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xml:space="preserve">Режим роботи </w:t>
            </w:r>
          </w:p>
        </w:tc>
        <w:tc>
          <w:tcPr>
            <w:tcW w:w="6237" w:type="dxa"/>
            <w:tcBorders>
              <w:top w:val="single" w:sz="4" w:space="0" w:color="000000"/>
              <w:left w:val="single" w:sz="4" w:space="0" w:color="000000"/>
              <w:bottom w:val="single" w:sz="4" w:space="0" w:color="000000"/>
              <w:right w:val="single" w:sz="4" w:space="0" w:color="000000"/>
            </w:tcBorders>
          </w:tcPr>
          <w:p w14:paraId="43B60AAB" w14:textId="77777777" w:rsidR="00367590" w:rsidRDefault="00367590" w:rsidP="00367590">
            <w:pPr>
              <w:jc w:val="center"/>
              <w:rPr>
                <w:rFonts w:ascii="Verdana" w:hAnsi="Verdana"/>
                <w:sz w:val="16"/>
                <w:szCs w:val="16"/>
                <w:lang w:eastAsia="uk-UA"/>
              </w:rPr>
            </w:pPr>
            <w:r>
              <w:rPr>
                <w:rFonts w:ascii="Verdana" w:hAnsi="Verdana"/>
                <w:sz w:val="16"/>
                <w:szCs w:val="16"/>
                <w:lang w:eastAsia="uk-UA"/>
              </w:rPr>
              <w:t>Понеділок – з 9-00 до 13-00; з 13-45 до 18-00</w:t>
            </w:r>
          </w:p>
          <w:p w14:paraId="39C417D7" w14:textId="77777777" w:rsidR="00367590" w:rsidRDefault="00367590" w:rsidP="00367590">
            <w:pPr>
              <w:jc w:val="center"/>
              <w:rPr>
                <w:rFonts w:ascii="Verdana" w:hAnsi="Verdana"/>
                <w:sz w:val="16"/>
                <w:szCs w:val="16"/>
                <w:lang w:eastAsia="uk-UA"/>
              </w:rPr>
            </w:pPr>
            <w:r>
              <w:rPr>
                <w:rFonts w:ascii="Verdana" w:hAnsi="Verdana"/>
                <w:sz w:val="16"/>
                <w:szCs w:val="16"/>
                <w:lang w:eastAsia="uk-UA"/>
              </w:rPr>
              <w:t>Вівторок - з 9-00 до 13-00; з 13-45 до 18-00</w:t>
            </w:r>
          </w:p>
          <w:p w14:paraId="32D36527" w14:textId="77777777" w:rsidR="00367590" w:rsidRDefault="00367590" w:rsidP="00367590">
            <w:pPr>
              <w:jc w:val="center"/>
              <w:rPr>
                <w:rFonts w:ascii="Verdana" w:hAnsi="Verdana"/>
                <w:sz w:val="16"/>
                <w:szCs w:val="16"/>
                <w:lang w:eastAsia="uk-UA"/>
              </w:rPr>
            </w:pPr>
            <w:r>
              <w:rPr>
                <w:rFonts w:ascii="Verdana" w:hAnsi="Verdana"/>
                <w:sz w:val="16"/>
                <w:szCs w:val="16"/>
                <w:lang w:eastAsia="uk-UA"/>
              </w:rPr>
              <w:t>Середа - з 9-00 до 13-00; з 13-45 до 18-00</w:t>
            </w:r>
          </w:p>
          <w:p w14:paraId="72DC5F08" w14:textId="77777777" w:rsidR="00367590" w:rsidRDefault="00367590" w:rsidP="00367590">
            <w:pPr>
              <w:jc w:val="center"/>
              <w:rPr>
                <w:rFonts w:ascii="Verdana" w:hAnsi="Verdana"/>
                <w:sz w:val="16"/>
                <w:szCs w:val="16"/>
                <w:lang w:eastAsia="uk-UA"/>
              </w:rPr>
            </w:pPr>
            <w:r>
              <w:rPr>
                <w:rFonts w:ascii="Verdana" w:hAnsi="Verdana"/>
                <w:sz w:val="16"/>
                <w:szCs w:val="16"/>
                <w:lang w:eastAsia="uk-UA"/>
              </w:rPr>
              <w:t>Четвер - з 9-00 до 13-00; з 13-45 до 18-00</w:t>
            </w:r>
          </w:p>
          <w:p w14:paraId="0B36BC42" w14:textId="77777777" w:rsidR="00DD2CC5" w:rsidRPr="00367590" w:rsidRDefault="00367590" w:rsidP="00367590">
            <w:pPr>
              <w:jc w:val="center"/>
              <w:rPr>
                <w:rFonts w:ascii="Verdana" w:hAnsi="Verdana"/>
                <w:sz w:val="16"/>
                <w:szCs w:val="16"/>
                <w:lang w:eastAsia="uk-UA"/>
              </w:rPr>
            </w:pPr>
            <w:r>
              <w:rPr>
                <w:rFonts w:ascii="Verdana" w:hAnsi="Verdana"/>
                <w:sz w:val="16"/>
                <w:szCs w:val="16"/>
                <w:lang w:eastAsia="uk-UA"/>
              </w:rPr>
              <w:t>П’ятниця - з 9-00 до 13-00; з 13-45 до 16-45</w:t>
            </w:r>
          </w:p>
        </w:tc>
      </w:tr>
      <w:tr w:rsidR="00DD2CC5" w:rsidRPr="00367590" w14:paraId="37B9E58D" w14:textId="77777777" w:rsidTr="00DD2CC5">
        <w:tc>
          <w:tcPr>
            <w:tcW w:w="1002" w:type="dxa"/>
            <w:gridSpan w:val="2"/>
            <w:tcBorders>
              <w:top w:val="single" w:sz="4" w:space="0" w:color="000000"/>
              <w:left w:val="single" w:sz="4" w:space="0" w:color="000000"/>
              <w:bottom w:val="single" w:sz="4" w:space="0" w:color="000000"/>
              <w:right w:val="single" w:sz="4" w:space="0" w:color="000000"/>
            </w:tcBorders>
            <w:vAlign w:val="center"/>
          </w:tcPr>
          <w:p w14:paraId="45B0FFC3" w14:textId="77777777" w:rsidR="00DD2CC5" w:rsidRPr="00367590" w:rsidRDefault="00DD2CC5"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3.</w:t>
            </w:r>
          </w:p>
        </w:tc>
        <w:tc>
          <w:tcPr>
            <w:tcW w:w="2826" w:type="dxa"/>
            <w:tcBorders>
              <w:top w:val="single" w:sz="4" w:space="0" w:color="000000"/>
              <w:left w:val="single" w:sz="4" w:space="0" w:color="000000"/>
              <w:bottom w:val="single" w:sz="4" w:space="0" w:color="000000"/>
              <w:right w:val="single" w:sz="4" w:space="0" w:color="000000"/>
            </w:tcBorders>
            <w:vAlign w:val="center"/>
          </w:tcPr>
          <w:p w14:paraId="3250C4AA" w14:textId="77777777" w:rsidR="00DD2CC5" w:rsidRPr="00367590" w:rsidRDefault="00DD2CC5" w:rsidP="00B76B36">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Телефон, адреса електронної пошти, вебсайт</w:t>
            </w:r>
          </w:p>
        </w:tc>
        <w:tc>
          <w:tcPr>
            <w:tcW w:w="6237" w:type="dxa"/>
            <w:tcBorders>
              <w:top w:val="single" w:sz="4" w:space="0" w:color="000000"/>
              <w:left w:val="single" w:sz="4" w:space="0" w:color="000000"/>
              <w:bottom w:val="single" w:sz="4" w:space="0" w:color="000000"/>
              <w:right w:val="single" w:sz="4" w:space="0" w:color="000000"/>
            </w:tcBorders>
          </w:tcPr>
          <w:p w14:paraId="5F958C04" w14:textId="77777777" w:rsidR="00DD2CC5" w:rsidRPr="00367590" w:rsidRDefault="00DD2CC5" w:rsidP="00995740">
            <w:pPr>
              <w:jc w:val="center"/>
              <w:rPr>
                <w:rFonts w:ascii="Verdana" w:hAnsi="Verdana"/>
                <w:sz w:val="16"/>
                <w:szCs w:val="16"/>
                <w:lang w:eastAsia="uk-UA"/>
              </w:rPr>
            </w:pPr>
            <w:r w:rsidRPr="00367590">
              <w:rPr>
                <w:rFonts w:ascii="Verdana" w:hAnsi="Verdana"/>
                <w:sz w:val="16"/>
                <w:szCs w:val="16"/>
                <w:lang w:eastAsia="uk-UA"/>
              </w:rPr>
              <w:t>Тел.(057) 705-52-80</w:t>
            </w:r>
          </w:p>
          <w:p w14:paraId="072962A1" w14:textId="77777777" w:rsidR="00DD2CC5" w:rsidRPr="00367590" w:rsidRDefault="00DD2CC5" w:rsidP="00995740">
            <w:pPr>
              <w:jc w:val="center"/>
              <w:rPr>
                <w:rFonts w:ascii="Verdana" w:hAnsi="Verdana"/>
                <w:sz w:val="16"/>
                <w:szCs w:val="16"/>
                <w:lang w:eastAsia="uk-UA"/>
              </w:rPr>
            </w:pPr>
            <w:r w:rsidRPr="00367590">
              <w:rPr>
                <w:rFonts w:ascii="Verdana" w:hAnsi="Verdana"/>
                <w:sz w:val="16"/>
                <w:szCs w:val="16"/>
                <w:lang w:eastAsia="uk-UA"/>
              </w:rPr>
              <w:t>Електронна пошта: kh@dmsu.gov.ua  </w:t>
            </w:r>
          </w:p>
          <w:p w14:paraId="59B9608D" w14:textId="77777777" w:rsidR="00DD2CC5" w:rsidRPr="00367590" w:rsidRDefault="00DD2CC5" w:rsidP="00995740">
            <w:pPr>
              <w:jc w:val="center"/>
              <w:rPr>
                <w:rFonts w:ascii="Verdana" w:hAnsi="Verdana"/>
                <w:color w:val="000000" w:themeColor="text1"/>
                <w:sz w:val="16"/>
                <w:szCs w:val="16"/>
                <w:lang w:eastAsia="uk-UA"/>
              </w:rPr>
            </w:pPr>
            <w:hyperlink r:id="rId6" w:history="1">
              <w:r w:rsidRPr="00367590">
                <w:rPr>
                  <w:rStyle w:val="a5"/>
                  <w:rFonts w:ascii="Verdana" w:hAnsi="Verdana"/>
                  <w:color w:val="000000" w:themeColor="text1"/>
                  <w:sz w:val="16"/>
                  <w:szCs w:val="16"/>
                  <w:lang w:eastAsia="uk-UA"/>
                </w:rPr>
                <w:t>https://dmsu.gov.ua/kharkiv</w:t>
              </w:r>
            </w:hyperlink>
          </w:p>
        </w:tc>
      </w:tr>
      <w:tr w:rsidR="002976B4" w:rsidRPr="00367590" w14:paraId="5CEE4521" w14:textId="77777777" w:rsidTr="00DD2CC5">
        <w:trPr>
          <w:trHeight w:val="210"/>
        </w:trPr>
        <w:tc>
          <w:tcPr>
            <w:tcW w:w="10065" w:type="dxa"/>
            <w:gridSpan w:val="4"/>
            <w:tcBorders>
              <w:top w:val="single" w:sz="4" w:space="0" w:color="000000"/>
              <w:left w:val="single" w:sz="4" w:space="0" w:color="000000"/>
              <w:bottom w:val="single" w:sz="4" w:space="0" w:color="000000"/>
              <w:right w:val="single" w:sz="4" w:space="0" w:color="000000"/>
            </w:tcBorders>
            <w:vAlign w:val="center"/>
          </w:tcPr>
          <w:p w14:paraId="71A83460"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b/>
                <w:sz w:val="16"/>
                <w:szCs w:val="16"/>
                <w:lang w:eastAsia="uk-UA"/>
              </w:rPr>
              <w:t>Нормативні акти, якими регламентується надання адміністративної послуги</w:t>
            </w:r>
          </w:p>
        </w:tc>
      </w:tr>
      <w:tr w:rsidR="002976B4" w:rsidRPr="00367590" w14:paraId="6CD041D9" w14:textId="77777777" w:rsidTr="00DD2CC5">
        <w:tc>
          <w:tcPr>
            <w:tcW w:w="1002" w:type="dxa"/>
            <w:gridSpan w:val="2"/>
            <w:tcBorders>
              <w:top w:val="single" w:sz="4" w:space="0" w:color="000000"/>
              <w:left w:val="single" w:sz="4" w:space="0" w:color="000000"/>
              <w:bottom w:val="single" w:sz="4" w:space="0" w:color="000000"/>
              <w:right w:val="single" w:sz="4" w:space="0" w:color="000000"/>
            </w:tcBorders>
            <w:vAlign w:val="center"/>
          </w:tcPr>
          <w:p w14:paraId="3BDEDF60"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4.</w:t>
            </w:r>
          </w:p>
        </w:tc>
        <w:tc>
          <w:tcPr>
            <w:tcW w:w="2826" w:type="dxa"/>
            <w:tcBorders>
              <w:top w:val="single" w:sz="4" w:space="0" w:color="000000"/>
              <w:left w:val="single" w:sz="4" w:space="0" w:color="000000"/>
              <w:bottom w:val="single" w:sz="4" w:space="0" w:color="000000"/>
              <w:right w:val="single" w:sz="4" w:space="0" w:color="000000"/>
            </w:tcBorders>
            <w:vAlign w:val="center"/>
          </w:tcPr>
          <w:p w14:paraId="702C3E4A"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Закони України</w:t>
            </w:r>
          </w:p>
        </w:tc>
        <w:tc>
          <w:tcPr>
            <w:tcW w:w="6237" w:type="dxa"/>
            <w:tcBorders>
              <w:top w:val="single" w:sz="4" w:space="0" w:color="000000"/>
              <w:left w:val="single" w:sz="4" w:space="0" w:color="000000"/>
              <w:bottom w:val="single" w:sz="4" w:space="0" w:color="000000"/>
              <w:right w:val="single" w:sz="4" w:space="0" w:color="000000"/>
            </w:tcBorders>
          </w:tcPr>
          <w:p w14:paraId="6C5E839B" w14:textId="77777777" w:rsidR="00217F3A" w:rsidRPr="00367590" w:rsidRDefault="00217F3A" w:rsidP="00DF75CA">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Закон України «Про правовий статус іноземців та осіб без громадянства»;</w:t>
            </w:r>
          </w:p>
          <w:p w14:paraId="00EBD2B7" w14:textId="77777777" w:rsidR="00217F3A" w:rsidRPr="00367590" w:rsidRDefault="00217F3A" w:rsidP="00DF75CA">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71FF5E44" w14:textId="77777777" w:rsidR="002976B4" w:rsidRPr="00367590" w:rsidRDefault="00217F3A" w:rsidP="00DF75CA">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Закон України «Про адміністративні послуги».</w:t>
            </w:r>
          </w:p>
        </w:tc>
      </w:tr>
      <w:tr w:rsidR="002976B4" w:rsidRPr="00367590" w14:paraId="703DE42F" w14:textId="77777777" w:rsidTr="00DD2CC5">
        <w:tc>
          <w:tcPr>
            <w:tcW w:w="1002" w:type="dxa"/>
            <w:gridSpan w:val="2"/>
            <w:tcBorders>
              <w:top w:val="single" w:sz="4" w:space="0" w:color="000000"/>
              <w:left w:val="single" w:sz="4" w:space="0" w:color="000000"/>
              <w:bottom w:val="single" w:sz="4" w:space="0" w:color="000000"/>
              <w:right w:val="single" w:sz="4" w:space="0" w:color="000000"/>
            </w:tcBorders>
            <w:vAlign w:val="center"/>
          </w:tcPr>
          <w:p w14:paraId="0C7B23D6"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5.</w:t>
            </w:r>
          </w:p>
        </w:tc>
        <w:tc>
          <w:tcPr>
            <w:tcW w:w="2826" w:type="dxa"/>
            <w:tcBorders>
              <w:top w:val="single" w:sz="4" w:space="0" w:color="000000"/>
              <w:left w:val="single" w:sz="4" w:space="0" w:color="000000"/>
              <w:bottom w:val="single" w:sz="4" w:space="0" w:color="000000"/>
              <w:right w:val="single" w:sz="4" w:space="0" w:color="000000"/>
            </w:tcBorders>
            <w:vAlign w:val="center"/>
          </w:tcPr>
          <w:p w14:paraId="6B1A81E9"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Акти Кабінету Міністрів України</w:t>
            </w:r>
          </w:p>
        </w:tc>
        <w:tc>
          <w:tcPr>
            <w:tcW w:w="6237" w:type="dxa"/>
            <w:tcBorders>
              <w:top w:val="single" w:sz="4" w:space="0" w:color="000000"/>
              <w:left w:val="single" w:sz="4" w:space="0" w:color="000000"/>
              <w:bottom w:val="single" w:sz="4" w:space="0" w:color="000000"/>
              <w:right w:val="single" w:sz="4" w:space="0" w:color="000000"/>
            </w:tcBorders>
          </w:tcPr>
          <w:p w14:paraId="72F6B82F" w14:textId="77777777" w:rsidR="00217F3A" w:rsidRPr="00367590" w:rsidRDefault="00217F3A" w:rsidP="00DF75CA">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Постанова Кабінету Міністрів України від 07</w:t>
            </w:r>
            <w:r w:rsidR="00AA53E5" w:rsidRPr="00367590">
              <w:rPr>
                <w:rFonts w:ascii="Verdana" w:eastAsia="Times New Roman" w:hAnsi="Verdana" w:cs="Times New Roman"/>
                <w:sz w:val="16"/>
                <w:szCs w:val="16"/>
                <w:lang w:eastAsia="uk-UA"/>
              </w:rPr>
              <w:t xml:space="preserve"> травня </w:t>
            </w:r>
            <w:r w:rsidR="00DF75CA" w:rsidRPr="00367590">
              <w:rPr>
                <w:rFonts w:ascii="Verdana" w:eastAsia="Times New Roman" w:hAnsi="Verdana" w:cs="Times New Roman"/>
                <w:sz w:val="16"/>
                <w:szCs w:val="16"/>
                <w:lang w:eastAsia="uk-UA"/>
              </w:rPr>
              <w:br/>
            </w:r>
            <w:r w:rsidRPr="00367590">
              <w:rPr>
                <w:rFonts w:ascii="Verdana" w:eastAsia="Times New Roman" w:hAnsi="Verdana" w:cs="Times New Roman"/>
                <w:sz w:val="16"/>
                <w:szCs w:val="16"/>
                <w:lang w:eastAsia="uk-UA"/>
              </w:rPr>
              <w:t xml:space="preserve">2014 </w:t>
            </w:r>
            <w:r w:rsidR="00AA53E5" w:rsidRPr="00367590">
              <w:rPr>
                <w:rFonts w:ascii="Verdana" w:eastAsia="Times New Roman" w:hAnsi="Verdana" w:cs="Times New Roman"/>
                <w:sz w:val="16"/>
                <w:szCs w:val="16"/>
                <w:lang w:eastAsia="uk-UA"/>
              </w:rPr>
              <w:t xml:space="preserve">року </w:t>
            </w:r>
            <w:r w:rsidRPr="00367590">
              <w:rPr>
                <w:rFonts w:ascii="Verdana" w:eastAsia="Times New Roman" w:hAnsi="Verdana" w:cs="Times New Roman"/>
                <w:sz w:val="16"/>
                <w:szCs w:val="16"/>
                <w:lang w:eastAsia="uk-UA"/>
              </w:rPr>
              <w:t>№153 «Про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007A4282" w:rsidRPr="00367590">
              <w:rPr>
                <w:rFonts w:ascii="Verdana" w:eastAsia="Times New Roman" w:hAnsi="Verdana" w:cs="Times New Roman"/>
                <w:sz w:val="16"/>
                <w:szCs w:val="16"/>
                <w:lang w:eastAsia="uk-UA"/>
              </w:rPr>
              <w:t>;</w:t>
            </w:r>
          </w:p>
          <w:p w14:paraId="7E04DCAE" w14:textId="77777777" w:rsidR="00217F3A" w:rsidRPr="00367590" w:rsidRDefault="00217F3A" w:rsidP="00DF75CA">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xml:space="preserve">Декрет Кабінету Міністрів України від 21 січня 1993 року </w:t>
            </w:r>
            <w:r w:rsidR="00DF75CA" w:rsidRPr="00367590">
              <w:rPr>
                <w:rFonts w:ascii="Verdana" w:eastAsia="Times New Roman" w:hAnsi="Verdana" w:cs="Times New Roman"/>
                <w:sz w:val="16"/>
                <w:szCs w:val="16"/>
                <w:lang w:eastAsia="uk-UA"/>
              </w:rPr>
              <w:br/>
            </w:r>
            <w:r w:rsidRPr="00367590">
              <w:rPr>
                <w:rFonts w:ascii="Verdana" w:eastAsia="Times New Roman" w:hAnsi="Verdana" w:cs="Times New Roman"/>
                <w:sz w:val="16"/>
                <w:szCs w:val="16"/>
                <w:lang w:eastAsia="uk-UA"/>
              </w:rPr>
              <w:t>№ 7-93 «Про державне мито»;</w:t>
            </w:r>
          </w:p>
          <w:p w14:paraId="1B92F7EC" w14:textId="77777777" w:rsidR="002976B4" w:rsidRPr="00367590" w:rsidRDefault="00217F3A" w:rsidP="00DF75CA">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постанова Кабінету Міністрів Україн</w:t>
            </w:r>
            <w:r w:rsidR="00DF75CA" w:rsidRPr="00367590">
              <w:rPr>
                <w:rFonts w:ascii="Verdana" w:eastAsia="Times New Roman" w:hAnsi="Verdana" w:cs="Times New Roman"/>
                <w:sz w:val="16"/>
                <w:szCs w:val="16"/>
                <w:lang w:eastAsia="uk-UA"/>
              </w:rPr>
              <w:t xml:space="preserve">и від </w:t>
            </w:r>
            <w:r w:rsidR="00B76B36" w:rsidRPr="00367590">
              <w:rPr>
                <w:rFonts w:ascii="Verdana" w:eastAsia="Times New Roman" w:hAnsi="Verdana" w:cs="Times New Roman"/>
                <w:sz w:val="16"/>
                <w:szCs w:val="16"/>
                <w:lang w:eastAsia="uk-UA"/>
              </w:rPr>
              <w:t>0</w:t>
            </w:r>
            <w:r w:rsidR="00DF75CA" w:rsidRPr="00367590">
              <w:rPr>
                <w:rFonts w:ascii="Verdana" w:eastAsia="Times New Roman" w:hAnsi="Verdana" w:cs="Times New Roman"/>
                <w:sz w:val="16"/>
                <w:szCs w:val="16"/>
                <w:lang w:eastAsia="uk-UA"/>
              </w:rPr>
              <w:t xml:space="preserve">2 листопада 2016 року </w:t>
            </w:r>
            <w:r w:rsidRPr="00367590">
              <w:rPr>
                <w:rFonts w:ascii="Verdana" w:eastAsia="Times New Roman" w:hAnsi="Verdana" w:cs="Times New Roman"/>
                <w:sz w:val="16"/>
                <w:szCs w:val="16"/>
                <w:lang w:eastAsia="uk-UA"/>
              </w:rPr>
              <w:t>№ 770 «Деякі питання надання адміністративних посл</w:t>
            </w:r>
            <w:r w:rsidR="007A4282" w:rsidRPr="00367590">
              <w:rPr>
                <w:rFonts w:ascii="Verdana" w:eastAsia="Times New Roman" w:hAnsi="Verdana" w:cs="Times New Roman"/>
                <w:sz w:val="16"/>
                <w:szCs w:val="16"/>
                <w:lang w:eastAsia="uk-UA"/>
              </w:rPr>
              <w:t>уг у сфері міграції».</w:t>
            </w:r>
          </w:p>
        </w:tc>
      </w:tr>
      <w:tr w:rsidR="002976B4" w:rsidRPr="00367590" w14:paraId="31A9ED77" w14:textId="77777777" w:rsidTr="00DD2CC5">
        <w:tc>
          <w:tcPr>
            <w:tcW w:w="1002" w:type="dxa"/>
            <w:gridSpan w:val="2"/>
            <w:tcBorders>
              <w:top w:val="single" w:sz="4" w:space="0" w:color="000000"/>
              <w:left w:val="single" w:sz="4" w:space="0" w:color="000000"/>
              <w:bottom w:val="single" w:sz="4" w:space="0" w:color="000000"/>
              <w:right w:val="single" w:sz="4" w:space="0" w:color="000000"/>
            </w:tcBorders>
            <w:vAlign w:val="center"/>
          </w:tcPr>
          <w:p w14:paraId="1167DBE8"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6.</w:t>
            </w:r>
          </w:p>
        </w:tc>
        <w:tc>
          <w:tcPr>
            <w:tcW w:w="2826" w:type="dxa"/>
            <w:tcBorders>
              <w:top w:val="single" w:sz="4" w:space="0" w:color="000000"/>
              <w:left w:val="single" w:sz="4" w:space="0" w:color="000000"/>
              <w:bottom w:val="single" w:sz="4" w:space="0" w:color="000000"/>
              <w:right w:val="single" w:sz="4" w:space="0" w:color="000000"/>
            </w:tcBorders>
            <w:vAlign w:val="center"/>
          </w:tcPr>
          <w:p w14:paraId="586C1E6F"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Акти центральних органів виконавчої влади</w:t>
            </w:r>
          </w:p>
        </w:tc>
        <w:tc>
          <w:tcPr>
            <w:tcW w:w="6237" w:type="dxa"/>
            <w:tcBorders>
              <w:top w:val="single" w:sz="4" w:space="0" w:color="000000"/>
              <w:left w:val="single" w:sz="4" w:space="0" w:color="000000"/>
              <w:bottom w:val="single" w:sz="4" w:space="0" w:color="000000"/>
              <w:right w:val="single" w:sz="4" w:space="0" w:color="000000"/>
            </w:tcBorders>
          </w:tcPr>
          <w:p w14:paraId="46D86948" w14:textId="77777777" w:rsidR="007A4282" w:rsidRPr="00367590" w:rsidRDefault="007A4282" w:rsidP="00B76B36">
            <w:pPr>
              <w:ind w:right="33"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xml:space="preserve">Наказ Міністерства внутрішніх справ України </w:t>
            </w:r>
            <w:r w:rsidR="00B76B36" w:rsidRPr="00367590">
              <w:rPr>
                <w:rFonts w:ascii="Verdana" w:eastAsia="Times New Roman" w:hAnsi="Verdana" w:cs="Times New Roman"/>
                <w:sz w:val="16"/>
                <w:szCs w:val="16"/>
                <w:lang w:eastAsia="uk-UA"/>
              </w:rPr>
              <w:br/>
            </w:r>
            <w:r w:rsidRPr="00367590">
              <w:rPr>
                <w:rFonts w:ascii="Verdana" w:eastAsia="Times New Roman" w:hAnsi="Verdana" w:cs="Times New Roman"/>
                <w:sz w:val="16"/>
                <w:szCs w:val="16"/>
                <w:lang w:eastAsia="uk-UA"/>
              </w:rPr>
              <w:t xml:space="preserve">від 26 листопада2014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sidRPr="00367590">
              <w:rPr>
                <w:rFonts w:ascii="Verdana" w:eastAsia="Times New Roman" w:hAnsi="Verdana" w:cs="Times New Roman"/>
                <w:sz w:val="16"/>
                <w:szCs w:val="16"/>
                <w:lang w:eastAsia="uk-UA"/>
              </w:rPr>
              <w:t>10 грудня 2014 року</w:t>
            </w:r>
            <w:r w:rsidRPr="00367590">
              <w:rPr>
                <w:rFonts w:ascii="Verdana" w:eastAsia="Times New Roman" w:hAnsi="Verdana" w:cs="Times New Roman"/>
                <w:sz w:val="16"/>
                <w:szCs w:val="16"/>
                <w:lang w:eastAsia="uk-UA"/>
              </w:rPr>
              <w:t xml:space="preserve"> за № 1586/26363;</w:t>
            </w:r>
          </w:p>
          <w:p w14:paraId="774BCAA4" w14:textId="77777777" w:rsidR="002976B4" w:rsidRPr="00367590" w:rsidRDefault="007A4282" w:rsidP="00B76B36">
            <w:pPr>
              <w:ind w:right="33"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наказ Міністерства внутрішніх справ України від 18 жовтня2019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352C6F" w:rsidRPr="00367590">
              <w:rPr>
                <w:rFonts w:ascii="Verdana" w:eastAsia="Times New Roman" w:hAnsi="Verdana" w:cs="Times New Roman"/>
                <w:sz w:val="16"/>
                <w:szCs w:val="16"/>
                <w:lang w:eastAsia="uk-UA"/>
              </w:rPr>
              <w:br/>
            </w:r>
            <w:r w:rsidRPr="00367590">
              <w:rPr>
                <w:rFonts w:ascii="Verdana" w:eastAsia="Times New Roman" w:hAnsi="Verdana" w:cs="Times New Roman"/>
                <w:sz w:val="16"/>
                <w:szCs w:val="16"/>
                <w:lang w:eastAsia="uk-UA"/>
              </w:rPr>
              <w:t>№ 1146/34117.</w:t>
            </w:r>
          </w:p>
        </w:tc>
      </w:tr>
      <w:tr w:rsidR="002976B4" w:rsidRPr="00367590" w14:paraId="0B3C0D06" w14:textId="77777777" w:rsidTr="00DD2CC5">
        <w:tc>
          <w:tcPr>
            <w:tcW w:w="1002" w:type="dxa"/>
            <w:gridSpan w:val="2"/>
            <w:tcBorders>
              <w:top w:val="single" w:sz="4" w:space="0" w:color="000000"/>
              <w:left w:val="single" w:sz="4" w:space="0" w:color="000000"/>
              <w:bottom w:val="single" w:sz="4" w:space="0" w:color="000000"/>
              <w:right w:val="single" w:sz="4" w:space="0" w:color="000000"/>
            </w:tcBorders>
            <w:vAlign w:val="center"/>
          </w:tcPr>
          <w:p w14:paraId="5F07B9AF"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7.</w:t>
            </w:r>
          </w:p>
        </w:tc>
        <w:tc>
          <w:tcPr>
            <w:tcW w:w="2826" w:type="dxa"/>
            <w:tcBorders>
              <w:top w:val="single" w:sz="4" w:space="0" w:color="000000"/>
              <w:left w:val="single" w:sz="4" w:space="0" w:color="000000"/>
              <w:bottom w:val="single" w:sz="4" w:space="0" w:color="000000"/>
              <w:right w:val="single" w:sz="4" w:space="0" w:color="000000"/>
            </w:tcBorders>
            <w:vAlign w:val="center"/>
          </w:tcPr>
          <w:p w14:paraId="466B450B"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Акти місцевих органів виконавчої влади/ органів місцевого самоврядування</w:t>
            </w:r>
          </w:p>
        </w:tc>
        <w:tc>
          <w:tcPr>
            <w:tcW w:w="6237" w:type="dxa"/>
            <w:tcBorders>
              <w:top w:val="single" w:sz="4" w:space="0" w:color="000000"/>
              <w:left w:val="single" w:sz="4" w:space="0" w:color="000000"/>
              <w:bottom w:val="single" w:sz="4" w:space="0" w:color="000000"/>
              <w:right w:val="single" w:sz="4" w:space="0" w:color="000000"/>
            </w:tcBorders>
            <w:vAlign w:val="center"/>
          </w:tcPr>
          <w:p w14:paraId="1C448200" w14:textId="77777777" w:rsidR="002976B4" w:rsidRPr="00367590" w:rsidRDefault="002976B4" w:rsidP="00B76B36">
            <w:pPr>
              <w:ind w:firstLine="467"/>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xml:space="preserve">Відсутні </w:t>
            </w:r>
          </w:p>
        </w:tc>
      </w:tr>
      <w:tr w:rsidR="002976B4" w:rsidRPr="00367590" w14:paraId="500737A2" w14:textId="77777777" w:rsidTr="00DD2CC5">
        <w:trPr>
          <w:trHeight w:val="253"/>
        </w:trPr>
        <w:tc>
          <w:tcPr>
            <w:tcW w:w="10065" w:type="dxa"/>
            <w:gridSpan w:val="4"/>
            <w:tcBorders>
              <w:top w:val="single" w:sz="4" w:space="0" w:color="000000"/>
              <w:left w:val="single" w:sz="4" w:space="0" w:color="000000"/>
              <w:bottom w:val="single" w:sz="4" w:space="0" w:color="000000"/>
              <w:right w:val="single" w:sz="4" w:space="0" w:color="000000"/>
            </w:tcBorders>
            <w:vAlign w:val="center"/>
          </w:tcPr>
          <w:p w14:paraId="19CC5C8C"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b/>
                <w:sz w:val="16"/>
                <w:szCs w:val="16"/>
                <w:lang w:eastAsia="uk-UA"/>
              </w:rPr>
              <w:t>Умови отримання адміністративної послуги</w:t>
            </w:r>
          </w:p>
        </w:tc>
      </w:tr>
      <w:tr w:rsidR="002976B4" w:rsidRPr="00367590" w14:paraId="37CB78E4" w14:textId="77777777" w:rsidTr="00DD2CC5">
        <w:tc>
          <w:tcPr>
            <w:tcW w:w="1002" w:type="dxa"/>
            <w:gridSpan w:val="2"/>
            <w:tcBorders>
              <w:top w:val="single" w:sz="4" w:space="0" w:color="000000"/>
              <w:left w:val="single" w:sz="4" w:space="0" w:color="000000"/>
              <w:bottom w:val="single" w:sz="4" w:space="0" w:color="000000"/>
              <w:right w:val="single" w:sz="4" w:space="0" w:color="000000"/>
            </w:tcBorders>
            <w:vAlign w:val="center"/>
          </w:tcPr>
          <w:p w14:paraId="3FEE1459"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8.</w:t>
            </w:r>
          </w:p>
        </w:tc>
        <w:tc>
          <w:tcPr>
            <w:tcW w:w="2826" w:type="dxa"/>
            <w:tcBorders>
              <w:top w:val="single" w:sz="4" w:space="0" w:color="000000"/>
              <w:left w:val="single" w:sz="4" w:space="0" w:color="000000"/>
              <w:bottom w:val="single" w:sz="4" w:space="0" w:color="000000"/>
              <w:right w:val="single" w:sz="4" w:space="0" w:color="000000"/>
            </w:tcBorders>
            <w:vAlign w:val="center"/>
          </w:tcPr>
          <w:p w14:paraId="2B8F73A6" w14:textId="77777777" w:rsidR="002976B4" w:rsidRPr="00367590" w:rsidRDefault="002976B4" w:rsidP="00DF75CA">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xml:space="preserve">Підстава для </w:t>
            </w:r>
            <w:r w:rsidR="00DF75CA" w:rsidRPr="00367590">
              <w:rPr>
                <w:rFonts w:ascii="Verdana" w:eastAsia="Times New Roman" w:hAnsi="Verdana" w:cs="Times New Roman"/>
                <w:sz w:val="16"/>
                <w:szCs w:val="16"/>
                <w:lang w:eastAsia="uk-UA"/>
              </w:rPr>
              <w:t xml:space="preserve">отримання </w:t>
            </w:r>
            <w:r w:rsidRPr="00367590">
              <w:rPr>
                <w:rFonts w:ascii="Verdana" w:eastAsia="Times New Roman" w:hAnsi="Verdana" w:cs="Times New Roman"/>
                <w:sz w:val="16"/>
                <w:szCs w:val="16"/>
                <w:lang w:eastAsia="uk-UA"/>
              </w:rPr>
              <w:t>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tcPr>
          <w:p w14:paraId="39546E90" w14:textId="77777777" w:rsidR="007A4282" w:rsidRPr="00367590" w:rsidRDefault="007A4282" w:rsidP="00D648A0">
            <w:pPr>
              <w:tabs>
                <w:tab w:val="left" w:pos="181"/>
              </w:tabs>
              <w:ind w:left="-55" w:firstLine="380"/>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xml:space="preserve">Посвідчення </w:t>
            </w:r>
            <w:r w:rsidR="006D3D64" w:rsidRPr="00367590">
              <w:rPr>
                <w:rFonts w:ascii="Verdana" w:eastAsia="Times New Roman" w:hAnsi="Verdana" w:cs="Times New Roman"/>
                <w:sz w:val="16"/>
                <w:szCs w:val="16"/>
                <w:lang w:eastAsia="uk-UA"/>
              </w:rPr>
              <w:t>особи без громадянства для виїзду за кордон</w:t>
            </w:r>
            <w:r w:rsidR="00A920A8" w:rsidRPr="00367590">
              <w:rPr>
                <w:rFonts w:ascii="Verdana" w:eastAsia="Times New Roman" w:hAnsi="Verdana" w:cs="Times New Roman"/>
                <w:sz w:val="16"/>
                <w:szCs w:val="16"/>
                <w:lang w:eastAsia="uk-UA"/>
              </w:rPr>
              <w:t xml:space="preserve"> (далі – посвідчення)</w:t>
            </w:r>
            <w:r w:rsidRPr="00367590">
              <w:rPr>
                <w:rFonts w:ascii="Verdana" w:eastAsia="Times New Roman" w:hAnsi="Verdana" w:cs="Times New Roman"/>
                <w:sz w:val="16"/>
                <w:szCs w:val="16"/>
                <w:lang w:eastAsia="uk-UA"/>
              </w:rPr>
              <w:t xml:space="preserve">оформляється особам без громадянства, які постійно або </w:t>
            </w:r>
            <w:r w:rsidRPr="00367590">
              <w:rPr>
                <w:rFonts w:ascii="Verdana" w:eastAsia="Times New Roman" w:hAnsi="Verdana" w:cs="Times New Roman"/>
                <w:sz w:val="16"/>
                <w:szCs w:val="16"/>
                <w:lang w:eastAsia="uk-UA"/>
              </w:rPr>
              <w:lastRenderedPageBreak/>
              <w:t>тимчасово проживають на території України, але не мають проїзного документа, та які:</w:t>
            </w:r>
          </w:p>
          <w:p w14:paraId="77225A2F" w14:textId="77777777" w:rsidR="007A4282" w:rsidRPr="00367590" w:rsidRDefault="007A4282" w:rsidP="00AA440C">
            <w:pPr>
              <w:tabs>
                <w:tab w:val="left" w:pos="181"/>
              </w:tabs>
              <w:ind w:left="-55" w:firstLine="522"/>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досягли шістнадцятирічного віку, - на підставі заяв-анкет, поданих ними особисто;</w:t>
            </w:r>
          </w:p>
          <w:p w14:paraId="7BEAAF09" w14:textId="77777777" w:rsidR="007A4282" w:rsidRPr="00367590" w:rsidRDefault="007A4282" w:rsidP="00AA440C">
            <w:pPr>
              <w:tabs>
                <w:tab w:val="left" w:pos="181"/>
              </w:tabs>
              <w:ind w:left="-55" w:firstLine="522"/>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не досягли шістнадцятирічного віку або визнані обмежено дієздатними чи недієздатними, - на підставі заяв-анкет одного з батьків (усиновлювачів), опікунів, піклувальників або інших законних представників</w:t>
            </w:r>
            <w:r w:rsidR="00E76EF5" w:rsidRPr="00367590">
              <w:rPr>
                <w:rFonts w:ascii="Verdana" w:eastAsia="Times New Roman" w:hAnsi="Verdana" w:cs="Times New Roman"/>
                <w:sz w:val="16"/>
                <w:szCs w:val="16"/>
                <w:lang w:eastAsia="uk-UA"/>
              </w:rPr>
              <w:t>(далі – законний представник)</w:t>
            </w:r>
            <w:r w:rsidRPr="00367590">
              <w:rPr>
                <w:rFonts w:ascii="Verdana" w:eastAsia="Times New Roman" w:hAnsi="Verdana" w:cs="Times New Roman"/>
                <w:sz w:val="16"/>
                <w:szCs w:val="16"/>
                <w:lang w:eastAsia="uk-UA"/>
              </w:rPr>
              <w:t>.</w:t>
            </w:r>
          </w:p>
          <w:p w14:paraId="7549F71C" w14:textId="77777777" w:rsidR="00B76B36" w:rsidRPr="00367590" w:rsidRDefault="00B76B36" w:rsidP="00AA440C">
            <w:pPr>
              <w:tabs>
                <w:tab w:val="left" w:pos="181"/>
              </w:tabs>
              <w:ind w:left="-55" w:firstLine="522"/>
              <w:jc w:val="both"/>
              <w:rPr>
                <w:rFonts w:ascii="Verdana" w:eastAsia="Times New Roman" w:hAnsi="Verdana" w:cs="Times New Roman"/>
                <w:sz w:val="16"/>
                <w:szCs w:val="16"/>
                <w:lang w:eastAsia="uk-UA"/>
              </w:rPr>
            </w:pPr>
          </w:p>
          <w:p w14:paraId="3199DD57" w14:textId="77777777" w:rsidR="00AA440C" w:rsidRPr="00367590" w:rsidRDefault="006D3D64" w:rsidP="00AA440C">
            <w:pPr>
              <w:pStyle w:val="rvps2"/>
              <w:shd w:val="clear" w:color="auto" w:fill="FFFFFF"/>
              <w:spacing w:before="0" w:beforeAutospacing="0" w:after="0" w:afterAutospacing="0"/>
              <w:ind w:firstLine="448"/>
              <w:jc w:val="both"/>
              <w:rPr>
                <w:rFonts w:ascii="Verdana" w:hAnsi="Verdana"/>
                <w:b/>
                <w:sz w:val="16"/>
                <w:szCs w:val="16"/>
              </w:rPr>
            </w:pPr>
            <w:r w:rsidRPr="00367590">
              <w:rPr>
                <w:rFonts w:ascii="Verdana" w:hAnsi="Verdana"/>
                <w:b/>
                <w:sz w:val="16"/>
                <w:szCs w:val="16"/>
              </w:rPr>
              <w:t>Обмін п</w:t>
            </w:r>
            <w:r w:rsidR="00AA440C" w:rsidRPr="00367590">
              <w:rPr>
                <w:rFonts w:ascii="Verdana" w:hAnsi="Verdana"/>
                <w:b/>
                <w:sz w:val="16"/>
                <w:szCs w:val="16"/>
              </w:rPr>
              <w:t>освідчення здійснюється у разі:</w:t>
            </w:r>
          </w:p>
          <w:p w14:paraId="76CD294B" w14:textId="77777777" w:rsidR="00AA440C" w:rsidRPr="00367590" w:rsidRDefault="00AA440C" w:rsidP="00AA440C">
            <w:pPr>
              <w:pStyle w:val="rvps2"/>
              <w:shd w:val="clear" w:color="auto" w:fill="FFFFFF"/>
              <w:spacing w:before="0" w:beforeAutospacing="0" w:after="0" w:afterAutospacing="0"/>
              <w:ind w:firstLine="448"/>
              <w:jc w:val="both"/>
              <w:rPr>
                <w:rFonts w:ascii="Verdana" w:hAnsi="Verdana"/>
                <w:sz w:val="16"/>
                <w:szCs w:val="16"/>
              </w:rPr>
            </w:pPr>
            <w:bookmarkStart w:id="0" w:name="n349"/>
            <w:bookmarkEnd w:id="0"/>
            <w:r w:rsidRPr="00367590">
              <w:rPr>
                <w:rFonts w:ascii="Verdana" w:hAnsi="Verdana"/>
                <w:sz w:val="16"/>
                <w:szCs w:val="16"/>
              </w:rPr>
              <w:t>1) зміни інформації, внесеної до посвідчення;</w:t>
            </w:r>
          </w:p>
          <w:p w14:paraId="37B62885" w14:textId="77777777" w:rsidR="00AA440C" w:rsidRPr="00367590" w:rsidRDefault="00AA440C" w:rsidP="00AA440C">
            <w:pPr>
              <w:pStyle w:val="rvps2"/>
              <w:shd w:val="clear" w:color="auto" w:fill="FFFFFF"/>
              <w:spacing w:before="0" w:beforeAutospacing="0" w:after="0" w:afterAutospacing="0"/>
              <w:ind w:firstLine="448"/>
              <w:jc w:val="both"/>
              <w:rPr>
                <w:rFonts w:ascii="Verdana" w:hAnsi="Verdana"/>
                <w:sz w:val="16"/>
                <w:szCs w:val="16"/>
              </w:rPr>
            </w:pPr>
            <w:bookmarkStart w:id="1" w:name="n350"/>
            <w:bookmarkEnd w:id="1"/>
            <w:r w:rsidRPr="00367590">
              <w:rPr>
                <w:rFonts w:ascii="Verdana" w:hAnsi="Verdana"/>
                <w:sz w:val="16"/>
                <w:szCs w:val="16"/>
              </w:rPr>
              <w:t>2) виявлення помилки в інформації, внесеній до посвідчення;</w:t>
            </w:r>
          </w:p>
          <w:p w14:paraId="623D3CF9" w14:textId="77777777" w:rsidR="00AA440C" w:rsidRPr="00367590" w:rsidRDefault="00AA440C" w:rsidP="00AA440C">
            <w:pPr>
              <w:pStyle w:val="rvps2"/>
              <w:shd w:val="clear" w:color="auto" w:fill="FFFFFF"/>
              <w:spacing w:before="0" w:beforeAutospacing="0" w:after="0" w:afterAutospacing="0"/>
              <w:ind w:firstLine="448"/>
              <w:jc w:val="both"/>
              <w:rPr>
                <w:rFonts w:ascii="Verdana" w:hAnsi="Verdana"/>
                <w:sz w:val="16"/>
                <w:szCs w:val="16"/>
              </w:rPr>
            </w:pPr>
            <w:bookmarkStart w:id="2" w:name="n351"/>
            <w:bookmarkEnd w:id="2"/>
            <w:r w:rsidRPr="00367590">
              <w:rPr>
                <w:rFonts w:ascii="Verdana" w:hAnsi="Verdana"/>
                <w:sz w:val="16"/>
                <w:szCs w:val="16"/>
              </w:rPr>
              <w:t>3) закінчення строку дії посвідчення;</w:t>
            </w:r>
          </w:p>
          <w:p w14:paraId="6259014F" w14:textId="77777777" w:rsidR="002976B4" w:rsidRPr="00367590" w:rsidRDefault="00AA440C" w:rsidP="00352C6F">
            <w:pPr>
              <w:pStyle w:val="rvps2"/>
              <w:shd w:val="clear" w:color="auto" w:fill="FFFFFF"/>
              <w:spacing w:before="0" w:beforeAutospacing="0" w:after="0" w:afterAutospacing="0"/>
              <w:ind w:firstLine="448"/>
              <w:jc w:val="both"/>
              <w:rPr>
                <w:rFonts w:ascii="Verdana" w:hAnsi="Verdana"/>
                <w:sz w:val="16"/>
                <w:szCs w:val="16"/>
              </w:rPr>
            </w:pPr>
            <w:bookmarkStart w:id="3" w:name="n352"/>
            <w:bookmarkEnd w:id="3"/>
            <w:r w:rsidRPr="00367590">
              <w:rPr>
                <w:rFonts w:ascii="Verdana" w:hAnsi="Verdana"/>
                <w:sz w:val="16"/>
                <w:szCs w:val="16"/>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sidRPr="00367590">
              <w:rPr>
                <w:rFonts w:ascii="Verdana" w:hAnsi="Verdana"/>
                <w:sz w:val="16"/>
                <w:szCs w:val="16"/>
              </w:rPr>
              <w:t>;</w:t>
            </w:r>
          </w:p>
          <w:p w14:paraId="0B942046" w14:textId="77777777" w:rsidR="00B76B36" w:rsidRPr="00367590" w:rsidRDefault="00B76B36" w:rsidP="00352C6F">
            <w:pPr>
              <w:pStyle w:val="rvps2"/>
              <w:shd w:val="clear" w:color="auto" w:fill="FFFFFF"/>
              <w:spacing w:before="0" w:beforeAutospacing="0" w:after="0" w:afterAutospacing="0"/>
              <w:ind w:firstLine="448"/>
              <w:jc w:val="both"/>
              <w:rPr>
                <w:rFonts w:ascii="Verdana" w:hAnsi="Verdana"/>
                <w:sz w:val="16"/>
                <w:szCs w:val="16"/>
              </w:rPr>
            </w:pPr>
            <w:r w:rsidRPr="00367590">
              <w:rPr>
                <w:rFonts w:ascii="Verdana" w:hAnsi="Verdana"/>
                <w:sz w:val="16"/>
                <w:szCs w:val="16"/>
              </w:rPr>
              <w:t>5) втрата</w:t>
            </w:r>
            <w:r w:rsidR="00332DD7" w:rsidRPr="00367590">
              <w:rPr>
                <w:rFonts w:ascii="Verdana" w:hAnsi="Verdana"/>
                <w:sz w:val="16"/>
                <w:szCs w:val="16"/>
              </w:rPr>
              <w:t xml:space="preserve"> посвідчення</w:t>
            </w:r>
            <w:r w:rsidRPr="00367590">
              <w:rPr>
                <w:rFonts w:ascii="Verdana" w:hAnsi="Verdana"/>
                <w:sz w:val="16"/>
                <w:szCs w:val="16"/>
              </w:rPr>
              <w:t>;</w:t>
            </w:r>
          </w:p>
          <w:p w14:paraId="4CA6D879" w14:textId="77777777" w:rsidR="00B76B36" w:rsidRPr="00367590" w:rsidRDefault="00B76B36" w:rsidP="00352C6F">
            <w:pPr>
              <w:pStyle w:val="rvps2"/>
              <w:shd w:val="clear" w:color="auto" w:fill="FFFFFF"/>
              <w:spacing w:before="0" w:beforeAutospacing="0" w:after="0" w:afterAutospacing="0"/>
              <w:ind w:firstLine="448"/>
              <w:jc w:val="both"/>
              <w:rPr>
                <w:rFonts w:ascii="Verdana" w:hAnsi="Verdana"/>
                <w:sz w:val="16"/>
                <w:szCs w:val="16"/>
              </w:rPr>
            </w:pPr>
            <w:r w:rsidRPr="00367590">
              <w:rPr>
                <w:rFonts w:ascii="Verdana" w:hAnsi="Verdana"/>
                <w:sz w:val="16"/>
                <w:szCs w:val="16"/>
              </w:rPr>
              <w:t>6)викрадення</w:t>
            </w:r>
            <w:r w:rsidR="00332DD7" w:rsidRPr="00367590">
              <w:rPr>
                <w:rFonts w:ascii="Verdana" w:hAnsi="Verdana"/>
                <w:sz w:val="16"/>
                <w:szCs w:val="16"/>
              </w:rPr>
              <w:t xml:space="preserve"> посвідчення</w:t>
            </w:r>
            <w:r w:rsidRPr="00367590">
              <w:rPr>
                <w:rFonts w:ascii="Verdana" w:hAnsi="Verdana"/>
                <w:sz w:val="16"/>
                <w:szCs w:val="16"/>
              </w:rPr>
              <w:t>.</w:t>
            </w:r>
          </w:p>
        </w:tc>
      </w:tr>
      <w:tr w:rsidR="002976B4" w:rsidRPr="00367590" w14:paraId="174171DA" w14:textId="77777777" w:rsidTr="00DD2CC5">
        <w:tc>
          <w:tcPr>
            <w:tcW w:w="1002" w:type="dxa"/>
            <w:gridSpan w:val="2"/>
            <w:tcBorders>
              <w:top w:val="single" w:sz="4" w:space="0" w:color="000000"/>
              <w:left w:val="single" w:sz="4" w:space="0" w:color="000000"/>
              <w:bottom w:val="single" w:sz="4" w:space="0" w:color="000000"/>
              <w:right w:val="single" w:sz="4" w:space="0" w:color="000000"/>
            </w:tcBorders>
          </w:tcPr>
          <w:p w14:paraId="13E9A1FD"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lastRenderedPageBreak/>
              <w:t>9.</w:t>
            </w:r>
          </w:p>
        </w:tc>
        <w:tc>
          <w:tcPr>
            <w:tcW w:w="2826" w:type="dxa"/>
            <w:tcBorders>
              <w:top w:val="single" w:sz="4" w:space="0" w:color="000000"/>
              <w:left w:val="single" w:sz="4" w:space="0" w:color="000000"/>
              <w:bottom w:val="single" w:sz="4" w:space="0" w:color="000000"/>
              <w:right w:val="single" w:sz="4" w:space="0" w:color="000000"/>
            </w:tcBorders>
          </w:tcPr>
          <w:p w14:paraId="04F8349D" w14:textId="77777777" w:rsidR="002976B4" w:rsidRPr="00367590" w:rsidRDefault="00DF75CA" w:rsidP="00DF75CA">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П</w:t>
            </w:r>
            <w:r w:rsidR="002976B4" w:rsidRPr="00367590">
              <w:rPr>
                <w:rFonts w:ascii="Verdana" w:eastAsia="Times New Roman" w:hAnsi="Verdana" w:cs="Times New Roman"/>
                <w:sz w:val="16"/>
                <w:szCs w:val="16"/>
                <w:lang w:eastAsia="uk-UA"/>
              </w:rPr>
              <w:t>ерелік документів, необхідних для отри</w:t>
            </w:r>
            <w:r w:rsidRPr="00367590">
              <w:rPr>
                <w:rFonts w:ascii="Verdana" w:eastAsia="Times New Roman" w:hAnsi="Verdana" w:cs="Times New Roman"/>
                <w:sz w:val="16"/>
                <w:szCs w:val="16"/>
                <w:lang w:eastAsia="uk-UA"/>
              </w:rPr>
              <w:t>мання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tcPr>
          <w:p w14:paraId="41072C5F" w14:textId="77777777" w:rsidR="007A4282" w:rsidRPr="00367590" w:rsidRDefault="007A4282" w:rsidP="00DF75CA">
            <w:pPr>
              <w:ind w:left="31" w:firstLine="436"/>
              <w:jc w:val="both"/>
              <w:rPr>
                <w:rFonts w:ascii="Verdana" w:eastAsia="Times New Roman" w:hAnsi="Verdana" w:cs="Times New Roman"/>
                <w:b/>
                <w:sz w:val="16"/>
                <w:szCs w:val="16"/>
                <w:lang w:eastAsia="uk-UA"/>
              </w:rPr>
            </w:pPr>
            <w:r w:rsidRPr="00367590">
              <w:rPr>
                <w:rFonts w:ascii="Verdana" w:eastAsia="Times New Roman" w:hAnsi="Verdana" w:cs="Times New Roman"/>
                <w:b/>
                <w:sz w:val="16"/>
                <w:szCs w:val="16"/>
                <w:lang w:eastAsia="uk-UA"/>
              </w:rPr>
              <w:t xml:space="preserve">Для оформлення посвідчення особа без громадянства чи її законний представник </w:t>
            </w:r>
            <w:r w:rsidR="00B76B36" w:rsidRPr="00367590">
              <w:rPr>
                <w:rFonts w:ascii="Verdana" w:eastAsia="Times New Roman" w:hAnsi="Verdana" w:cs="Times New Roman"/>
                <w:b/>
                <w:sz w:val="16"/>
                <w:szCs w:val="16"/>
                <w:lang w:eastAsia="uk-UA"/>
              </w:rPr>
              <w:t xml:space="preserve">разом із заявою-анкетою </w:t>
            </w:r>
            <w:r w:rsidRPr="00367590">
              <w:rPr>
                <w:rFonts w:ascii="Verdana" w:eastAsia="Times New Roman" w:hAnsi="Verdana" w:cs="Times New Roman"/>
                <w:b/>
                <w:sz w:val="16"/>
                <w:szCs w:val="16"/>
                <w:lang w:eastAsia="uk-UA"/>
              </w:rPr>
              <w:t>подає:</w:t>
            </w:r>
          </w:p>
          <w:p w14:paraId="4B3E2156" w14:textId="77777777" w:rsidR="007A4282" w:rsidRPr="00367590" w:rsidRDefault="007A4282" w:rsidP="00DF75CA">
            <w:pPr>
              <w:ind w:left="31" w:firstLine="436"/>
              <w:jc w:val="both"/>
              <w:rPr>
                <w:rFonts w:ascii="Verdana" w:eastAsia="Times New Roman" w:hAnsi="Verdana" w:cs="Times New Roman"/>
                <w:sz w:val="16"/>
                <w:szCs w:val="16"/>
                <w:lang w:eastAsia="uk-UA"/>
              </w:rPr>
            </w:pPr>
            <w:bookmarkStart w:id="4" w:name="n378"/>
            <w:bookmarkEnd w:id="4"/>
            <w:r w:rsidRPr="00367590">
              <w:rPr>
                <w:rFonts w:ascii="Verdana" w:eastAsia="Times New Roman" w:hAnsi="Verdana" w:cs="Times New Roman"/>
                <w:sz w:val="16"/>
                <w:szCs w:val="16"/>
                <w:lang w:eastAsia="uk-UA"/>
              </w:rPr>
              <w:t>1) посвідку на постійне проживання чи посвідку на тимчасове проживання, видану особі без громадянства;</w:t>
            </w:r>
          </w:p>
          <w:p w14:paraId="2991BE81" w14:textId="77777777" w:rsidR="007A4282" w:rsidRPr="00367590" w:rsidRDefault="007A4282" w:rsidP="00DF75CA">
            <w:pPr>
              <w:ind w:left="31" w:firstLine="436"/>
              <w:jc w:val="both"/>
              <w:rPr>
                <w:rFonts w:ascii="Verdana" w:eastAsia="Times New Roman" w:hAnsi="Verdana" w:cs="Times New Roman"/>
                <w:sz w:val="16"/>
                <w:szCs w:val="16"/>
                <w:lang w:eastAsia="uk-UA"/>
              </w:rPr>
            </w:pPr>
            <w:bookmarkStart w:id="5" w:name="n379"/>
            <w:bookmarkEnd w:id="5"/>
            <w:r w:rsidRPr="00367590">
              <w:rPr>
                <w:rFonts w:ascii="Verdana" w:eastAsia="Times New Roman" w:hAnsi="Verdana" w:cs="Times New Roman"/>
                <w:sz w:val="16"/>
                <w:szCs w:val="16"/>
                <w:lang w:eastAsia="uk-UA"/>
              </w:rPr>
              <w:t>2) документи, що підтверджують сплату адміністративного збору, або документ про звільнення від його сплати;</w:t>
            </w:r>
          </w:p>
          <w:p w14:paraId="574621AB" w14:textId="77777777" w:rsidR="007A4282" w:rsidRPr="00367590" w:rsidRDefault="007A4282" w:rsidP="00DF75CA">
            <w:pPr>
              <w:ind w:left="31" w:firstLine="436"/>
              <w:jc w:val="both"/>
              <w:rPr>
                <w:rFonts w:ascii="Verdana" w:eastAsia="Times New Roman" w:hAnsi="Verdana" w:cs="Times New Roman"/>
                <w:sz w:val="16"/>
                <w:szCs w:val="16"/>
                <w:lang w:eastAsia="uk-UA"/>
              </w:rPr>
            </w:pPr>
            <w:bookmarkStart w:id="6" w:name="n380"/>
            <w:bookmarkEnd w:id="6"/>
            <w:r w:rsidRPr="00367590">
              <w:rPr>
                <w:rFonts w:ascii="Verdana" w:eastAsia="Times New Roman" w:hAnsi="Verdana" w:cs="Times New Roman"/>
                <w:sz w:val="16"/>
                <w:szCs w:val="16"/>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14:paraId="38868FE9" w14:textId="77777777" w:rsidR="007A4282" w:rsidRPr="00367590" w:rsidRDefault="007A4282" w:rsidP="00DF75CA">
            <w:pPr>
              <w:ind w:left="31" w:firstLine="436"/>
              <w:jc w:val="both"/>
              <w:rPr>
                <w:rFonts w:ascii="Verdana" w:eastAsia="Times New Roman" w:hAnsi="Verdana" w:cs="Times New Roman"/>
                <w:sz w:val="16"/>
                <w:szCs w:val="16"/>
                <w:lang w:eastAsia="uk-UA"/>
              </w:rPr>
            </w:pPr>
            <w:bookmarkStart w:id="7" w:name="n381"/>
            <w:bookmarkEnd w:id="7"/>
            <w:r w:rsidRPr="00367590">
              <w:rPr>
                <w:rFonts w:ascii="Verdana" w:eastAsia="Times New Roman" w:hAnsi="Verdana" w:cs="Times New Roman"/>
                <w:sz w:val="16"/>
                <w:szCs w:val="16"/>
                <w:lang w:eastAsia="uk-UA"/>
              </w:rPr>
              <w:t>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Doc 9303 та МВС;</w:t>
            </w:r>
          </w:p>
          <w:p w14:paraId="1D4BC1FA" w14:textId="77777777" w:rsidR="007A4282" w:rsidRPr="00367590" w:rsidRDefault="007A4282" w:rsidP="00B76B36">
            <w:pPr>
              <w:ind w:left="31" w:firstLine="436"/>
              <w:jc w:val="both"/>
              <w:rPr>
                <w:rFonts w:ascii="Verdana" w:eastAsia="Times New Roman" w:hAnsi="Verdana" w:cs="Times New Roman"/>
                <w:sz w:val="16"/>
                <w:szCs w:val="16"/>
                <w:lang w:eastAsia="uk-UA"/>
              </w:rPr>
            </w:pPr>
            <w:bookmarkStart w:id="8" w:name="n382"/>
            <w:bookmarkEnd w:id="8"/>
            <w:r w:rsidRPr="00367590">
              <w:rPr>
                <w:rFonts w:ascii="Verdana" w:eastAsia="Times New Roman" w:hAnsi="Verdana" w:cs="Times New Roman"/>
                <w:sz w:val="16"/>
                <w:szCs w:val="16"/>
                <w:lang w:eastAsia="uk-UA"/>
              </w:rPr>
              <w:t>5) у разі, коли до посвідчення вносяться дані про неповнолітніх дітей, додатково подаються:</w:t>
            </w:r>
          </w:p>
          <w:p w14:paraId="7E5D4F9C" w14:textId="77777777" w:rsidR="007A4282" w:rsidRPr="00367590" w:rsidRDefault="007A4282" w:rsidP="00B76B36">
            <w:pPr>
              <w:ind w:left="31" w:firstLine="436"/>
              <w:jc w:val="both"/>
              <w:rPr>
                <w:rFonts w:ascii="Verdana" w:eastAsia="Times New Roman" w:hAnsi="Verdana" w:cs="Times New Roman"/>
                <w:sz w:val="16"/>
                <w:szCs w:val="16"/>
                <w:lang w:eastAsia="uk-UA"/>
              </w:rPr>
            </w:pPr>
            <w:bookmarkStart w:id="9" w:name="n383"/>
            <w:bookmarkEnd w:id="9"/>
            <w:r w:rsidRPr="00367590">
              <w:rPr>
                <w:rFonts w:ascii="Verdana" w:eastAsia="Times New Roman" w:hAnsi="Verdana" w:cs="Times New Roman"/>
                <w:sz w:val="16"/>
                <w:szCs w:val="16"/>
                <w:lang w:eastAsia="uk-UA"/>
              </w:rPr>
              <w:t>свідоцтво про народження дитини;</w:t>
            </w:r>
          </w:p>
          <w:p w14:paraId="5CC411ED" w14:textId="77777777" w:rsidR="007A4282" w:rsidRPr="00367590" w:rsidRDefault="007A4282" w:rsidP="00B76B36">
            <w:pPr>
              <w:ind w:left="31" w:firstLine="436"/>
              <w:jc w:val="both"/>
              <w:rPr>
                <w:rFonts w:ascii="Verdana" w:eastAsia="Times New Roman" w:hAnsi="Verdana" w:cs="Times New Roman"/>
                <w:sz w:val="16"/>
                <w:szCs w:val="16"/>
                <w:lang w:eastAsia="uk-UA"/>
              </w:rPr>
            </w:pPr>
            <w:bookmarkStart w:id="10" w:name="n384"/>
            <w:bookmarkEnd w:id="10"/>
            <w:r w:rsidRPr="00367590">
              <w:rPr>
                <w:rFonts w:ascii="Verdana" w:eastAsia="Times New Roman" w:hAnsi="Verdana" w:cs="Times New Roman"/>
                <w:sz w:val="16"/>
                <w:szCs w:val="16"/>
                <w:lang w:eastAsia="uk-UA"/>
              </w:rPr>
              <w:t>посвідка на постійне проживання чи посвідка на тимчасове проживання дитини;</w:t>
            </w:r>
          </w:p>
          <w:p w14:paraId="68F08D7B" w14:textId="77777777" w:rsidR="007A4282" w:rsidRPr="00367590" w:rsidRDefault="007A4282" w:rsidP="00B76B36">
            <w:pPr>
              <w:ind w:left="31" w:firstLine="436"/>
              <w:jc w:val="both"/>
              <w:rPr>
                <w:rFonts w:ascii="Verdana" w:eastAsia="Times New Roman" w:hAnsi="Verdana" w:cs="Times New Roman"/>
                <w:sz w:val="16"/>
                <w:szCs w:val="16"/>
                <w:lang w:eastAsia="uk-UA"/>
              </w:rPr>
            </w:pPr>
            <w:bookmarkStart w:id="11" w:name="n385"/>
            <w:bookmarkEnd w:id="11"/>
            <w:r w:rsidRPr="00367590">
              <w:rPr>
                <w:rFonts w:ascii="Verdana" w:eastAsia="Times New Roman" w:hAnsi="Verdana" w:cs="Times New Roman"/>
                <w:sz w:val="16"/>
                <w:szCs w:val="16"/>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p>
          <w:p w14:paraId="6F70A676" w14:textId="77777777" w:rsidR="007A4282" w:rsidRPr="00367590" w:rsidRDefault="007A4282" w:rsidP="00D648A0">
            <w:pPr>
              <w:ind w:left="31" w:firstLine="294"/>
              <w:jc w:val="both"/>
              <w:rPr>
                <w:rFonts w:ascii="Verdana" w:eastAsia="Times New Roman" w:hAnsi="Verdana" w:cs="Times New Roman"/>
                <w:sz w:val="16"/>
                <w:szCs w:val="16"/>
                <w:lang w:eastAsia="uk-UA"/>
              </w:rPr>
            </w:pPr>
            <w:bookmarkStart w:id="12" w:name="n386"/>
            <w:bookmarkEnd w:id="12"/>
            <w:r w:rsidRPr="00367590">
              <w:rPr>
                <w:rFonts w:ascii="Verdana" w:eastAsia="Times New Roman" w:hAnsi="Verdana" w:cs="Times New Roman"/>
                <w:sz w:val="16"/>
                <w:szCs w:val="16"/>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14:paraId="4FAEE398" w14:textId="77777777" w:rsidR="007A4282" w:rsidRPr="00367590" w:rsidRDefault="007A4282" w:rsidP="007A4282">
            <w:pPr>
              <w:ind w:left="31"/>
              <w:jc w:val="both"/>
              <w:rPr>
                <w:rFonts w:ascii="Verdana" w:eastAsia="Times New Roman" w:hAnsi="Verdana" w:cs="Times New Roman"/>
                <w:sz w:val="16"/>
                <w:szCs w:val="16"/>
                <w:lang w:eastAsia="uk-UA"/>
              </w:rPr>
            </w:pPr>
          </w:p>
          <w:p w14:paraId="035E1943" w14:textId="77777777" w:rsidR="007A4282" w:rsidRPr="00367590" w:rsidRDefault="007A4282" w:rsidP="00DF75CA">
            <w:pPr>
              <w:ind w:left="31" w:firstLine="436"/>
              <w:jc w:val="both"/>
              <w:rPr>
                <w:rFonts w:ascii="Verdana" w:eastAsia="Times New Roman" w:hAnsi="Verdana" w:cs="Times New Roman"/>
                <w:sz w:val="16"/>
                <w:szCs w:val="16"/>
                <w:lang w:eastAsia="uk-UA"/>
              </w:rPr>
            </w:pPr>
            <w:r w:rsidRPr="00367590">
              <w:rPr>
                <w:rFonts w:ascii="Verdana" w:eastAsia="Times New Roman" w:hAnsi="Verdana" w:cs="Times New Roman"/>
                <w:b/>
                <w:sz w:val="16"/>
                <w:szCs w:val="16"/>
                <w:lang w:eastAsia="uk-UA"/>
              </w:rPr>
              <w:t>Для оформлення у зв’язку із втратою або викраденням посвідчення, його обміну особа без громадянства чи її законний представн</w:t>
            </w:r>
            <w:r w:rsidR="000F2098" w:rsidRPr="00367590">
              <w:rPr>
                <w:rFonts w:ascii="Verdana" w:eastAsia="Times New Roman" w:hAnsi="Verdana" w:cs="Times New Roman"/>
                <w:b/>
                <w:sz w:val="16"/>
                <w:szCs w:val="16"/>
                <w:lang w:eastAsia="uk-UA"/>
              </w:rPr>
              <w:t>ик подає документи,</w:t>
            </w:r>
            <w:r w:rsidR="000F2098" w:rsidRPr="00367590">
              <w:rPr>
                <w:rFonts w:ascii="Verdana" w:eastAsia="Times New Roman" w:hAnsi="Verdana" w:cs="Times New Roman"/>
                <w:sz w:val="16"/>
                <w:szCs w:val="16"/>
                <w:lang w:eastAsia="uk-UA"/>
              </w:rPr>
              <w:t xml:space="preserve"> зазначені в </w:t>
            </w:r>
            <w:hyperlink r:id="rId7" w:anchor="n378" w:history="1">
              <w:r w:rsidRPr="00367590">
                <w:rPr>
                  <w:rStyle w:val="a5"/>
                  <w:rFonts w:ascii="Verdana" w:eastAsia="Times New Roman" w:hAnsi="Verdana" w:cs="Times New Roman"/>
                  <w:color w:val="auto"/>
                  <w:sz w:val="16"/>
                  <w:szCs w:val="16"/>
                  <w:u w:val="none"/>
                  <w:lang w:eastAsia="uk-UA"/>
                </w:rPr>
                <w:t>підпунктах 1-5</w:t>
              </w:r>
            </w:hyperlink>
            <w:r w:rsidRPr="00367590">
              <w:rPr>
                <w:rFonts w:ascii="Verdana" w:eastAsia="Times New Roman" w:hAnsi="Verdana" w:cs="Times New Roman"/>
                <w:sz w:val="16"/>
                <w:szCs w:val="16"/>
                <w:lang w:eastAsia="uk-UA"/>
              </w:rPr>
              <w:t>пункту 23 Порядку</w:t>
            </w:r>
            <w:r w:rsidR="000F2098" w:rsidRPr="00367590">
              <w:rPr>
                <w:rFonts w:ascii="Verdana" w:eastAsia="Times New Roman" w:hAnsi="Verdana" w:cs="Times New Roman"/>
                <w:sz w:val="16"/>
                <w:szCs w:val="16"/>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367590">
              <w:rPr>
                <w:rFonts w:ascii="Verdana" w:eastAsia="Times New Roman" w:hAnsi="Verdana" w:cs="Times New Roman"/>
                <w:sz w:val="16"/>
                <w:szCs w:val="16"/>
                <w:lang w:eastAsia="uk-UA"/>
              </w:rPr>
              <w:t xml:space="preserve">, </w:t>
            </w:r>
            <w:r w:rsidR="000F2098" w:rsidRPr="00367590">
              <w:rPr>
                <w:rFonts w:ascii="Verdana" w:eastAsia="Times New Roman" w:hAnsi="Verdana" w:cs="Times New Roman"/>
                <w:sz w:val="16"/>
                <w:szCs w:val="16"/>
                <w:lang w:eastAsia="uk-UA"/>
              </w:rPr>
              <w:t>затвердженого постановою Кабінету Міністрів України від 07</w:t>
            </w:r>
            <w:r w:rsidR="00AA53E5" w:rsidRPr="00367590">
              <w:rPr>
                <w:rFonts w:ascii="Verdana" w:eastAsia="Times New Roman" w:hAnsi="Verdana" w:cs="Times New Roman"/>
                <w:sz w:val="16"/>
                <w:szCs w:val="16"/>
                <w:lang w:eastAsia="uk-UA"/>
              </w:rPr>
              <w:t xml:space="preserve"> травня </w:t>
            </w:r>
            <w:r w:rsidR="000F2098" w:rsidRPr="00367590">
              <w:rPr>
                <w:rFonts w:ascii="Verdana" w:eastAsia="Times New Roman" w:hAnsi="Verdana" w:cs="Times New Roman"/>
                <w:sz w:val="16"/>
                <w:szCs w:val="16"/>
                <w:lang w:eastAsia="uk-UA"/>
              </w:rPr>
              <w:t>2014</w:t>
            </w:r>
            <w:r w:rsidR="00AA53E5" w:rsidRPr="00367590">
              <w:rPr>
                <w:rFonts w:ascii="Verdana" w:eastAsia="Times New Roman" w:hAnsi="Verdana" w:cs="Times New Roman"/>
                <w:sz w:val="16"/>
                <w:szCs w:val="16"/>
                <w:lang w:eastAsia="uk-UA"/>
              </w:rPr>
              <w:t xml:space="preserve"> року</w:t>
            </w:r>
            <w:r w:rsidR="000F2098" w:rsidRPr="00367590">
              <w:rPr>
                <w:rFonts w:ascii="Verdana" w:eastAsia="Times New Roman" w:hAnsi="Verdana" w:cs="Times New Roman"/>
                <w:sz w:val="16"/>
                <w:szCs w:val="16"/>
                <w:lang w:eastAsia="uk-UA"/>
              </w:rPr>
              <w:t xml:space="preserve"> № 153</w:t>
            </w:r>
            <w:r w:rsidR="00CF525E" w:rsidRPr="00367590">
              <w:rPr>
                <w:rFonts w:ascii="Verdana" w:eastAsia="Times New Roman" w:hAnsi="Verdana" w:cs="Times New Roman"/>
                <w:sz w:val="16"/>
                <w:szCs w:val="16"/>
                <w:lang w:eastAsia="uk-UA"/>
              </w:rPr>
              <w:t>(в редакції постанови Кабінету Міністрів України від 08</w:t>
            </w:r>
            <w:r w:rsidR="00AA53E5" w:rsidRPr="00367590">
              <w:rPr>
                <w:rFonts w:ascii="Verdana" w:eastAsia="Times New Roman" w:hAnsi="Verdana" w:cs="Times New Roman"/>
                <w:sz w:val="16"/>
                <w:szCs w:val="16"/>
                <w:lang w:eastAsia="uk-UA"/>
              </w:rPr>
              <w:t xml:space="preserve"> лютого </w:t>
            </w:r>
            <w:r w:rsidR="00CF525E" w:rsidRPr="00367590">
              <w:rPr>
                <w:rFonts w:ascii="Verdana" w:eastAsia="Times New Roman" w:hAnsi="Verdana" w:cs="Times New Roman"/>
                <w:sz w:val="16"/>
                <w:szCs w:val="16"/>
                <w:lang w:eastAsia="uk-UA"/>
              </w:rPr>
              <w:t>2021</w:t>
            </w:r>
            <w:r w:rsidR="00AA53E5" w:rsidRPr="00367590">
              <w:rPr>
                <w:rFonts w:ascii="Verdana" w:eastAsia="Times New Roman" w:hAnsi="Verdana" w:cs="Times New Roman"/>
                <w:sz w:val="16"/>
                <w:szCs w:val="16"/>
                <w:lang w:eastAsia="uk-UA"/>
              </w:rPr>
              <w:t xml:space="preserve"> року </w:t>
            </w:r>
            <w:r w:rsidR="00CF525E" w:rsidRPr="00367590">
              <w:rPr>
                <w:rFonts w:ascii="Verdana" w:eastAsia="Times New Roman" w:hAnsi="Verdana" w:cs="Times New Roman"/>
                <w:sz w:val="16"/>
                <w:szCs w:val="16"/>
                <w:lang w:eastAsia="uk-UA"/>
              </w:rPr>
              <w:t>№ 93)</w:t>
            </w:r>
            <w:r w:rsidR="00E76EF5" w:rsidRPr="00367590">
              <w:rPr>
                <w:rFonts w:ascii="Verdana" w:eastAsia="Times New Roman" w:hAnsi="Verdana" w:cs="Times New Roman"/>
                <w:sz w:val="16"/>
                <w:szCs w:val="16"/>
                <w:lang w:eastAsia="uk-UA"/>
              </w:rPr>
              <w:t>(далі – Порядок)</w:t>
            </w:r>
            <w:r w:rsidR="000F2098" w:rsidRPr="00367590">
              <w:rPr>
                <w:rFonts w:ascii="Verdana" w:eastAsia="Times New Roman" w:hAnsi="Verdana" w:cs="Times New Roman"/>
                <w:sz w:val="16"/>
                <w:szCs w:val="16"/>
                <w:lang w:eastAsia="uk-UA"/>
              </w:rPr>
              <w:t xml:space="preserve">, </w:t>
            </w:r>
            <w:r w:rsidRPr="00367590">
              <w:rPr>
                <w:rFonts w:ascii="Verdana" w:eastAsia="Times New Roman" w:hAnsi="Verdana" w:cs="Times New Roman"/>
                <w:sz w:val="16"/>
                <w:szCs w:val="16"/>
                <w:lang w:eastAsia="uk-UA"/>
              </w:rPr>
              <w:t>а також:</w:t>
            </w:r>
          </w:p>
          <w:p w14:paraId="4BFBC70D" w14:textId="77777777" w:rsidR="007A4282" w:rsidRPr="00367590" w:rsidRDefault="007A4282" w:rsidP="00DF75CA">
            <w:pPr>
              <w:ind w:left="31" w:firstLine="436"/>
              <w:jc w:val="both"/>
              <w:rPr>
                <w:rFonts w:ascii="Verdana" w:eastAsia="Times New Roman" w:hAnsi="Verdana" w:cs="Times New Roman"/>
                <w:sz w:val="16"/>
                <w:szCs w:val="16"/>
                <w:lang w:eastAsia="uk-UA"/>
              </w:rPr>
            </w:pPr>
            <w:bookmarkStart w:id="13" w:name="n391"/>
            <w:bookmarkEnd w:id="13"/>
            <w:r w:rsidRPr="00367590">
              <w:rPr>
                <w:rFonts w:ascii="Verdana" w:eastAsia="Times New Roman" w:hAnsi="Verdana" w:cs="Times New Roman"/>
                <w:sz w:val="16"/>
                <w:szCs w:val="16"/>
                <w:lang w:eastAsia="uk-UA"/>
              </w:rPr>
              <w:t>1) посвідчення, що підлягає обміну (крім випадків втрати та викрадення);</w:t>
            </w:r>
          </w:p>
          <w:p w14:paraId="151021E8" w14:textId="77777777" w:rsidR="002976B4" w:rsidRPr="00367590" w:rsidRDefault="007A4282" w:rsidP="00DF75CA">
            <w:pPr>
              <w:ind w:left="31" w:firstLine="436"/>
              <w:jc w:val="both"/>
              <w:rPr>
                <w:rFonts w:ascii="Verdana" w:eastAsia="Times New Roman" w:hAnsi="Verdana" w:cs="Times New Roman"/>
                <w:sz w:val="16"/>
                <w:szCs w:val="16"/>
                <w:lang w:eastAsia="uk-UA"/>
              </w:rPr>
            </w:pPr>
            <w:bookmarkStart w:id="14" w:name="n392"/>
            <w:bookmarkEnd w:id="14"/>
            <w:r w:rsidRPr="00367590">
              <w:rPr>
                <w:rFonts w:ascii="Verdana" w:eastAsia="Times New Roman" w:hAnsi="Verdana" w:cs="Times New Roman"/>
                <w:sz w:val="16"/>
                <w:szCs w:val="16"/>
                <w:lang w:eastAsia="uk-UA"/>
              </w:rPr>
              <w:t>2) документи, що підтверджують обставини чи юридичні факти, відповідно до яких посвідчення підлягає обміну (крім випадків, передбачених</w:t>
            </w:r>
            <w:hyperlink r:id="rId8" w:anchor="n351" w:history="1">
              <w:r w:rsidRPr="00367590">
                <w:rPr>
                  <w:rStyle w:val="a5"/>
                  <w:rFonts w:ascii="Verdana" w:eastAsia="Times New Roman" w:hAnsi="Verdana" w:cs="Times New Roman"/>
                  <w:color w:val="auto"/>
                  <w:sz w:val="16"/>
                  <w:szCs w:val="16"/>
                  <w:u w:val="none"/>
                  <w:lang w:eastAsia="uk-UA"/>
                </w:rPr>
                <w:t>підпунктами 3</w:t>
              </w:r>
            </w:hyperlink>
            <w:r w:rsidR="000F2098" w:rsidRPr="00367590">
              <w:rPr>
                <w:rFonts w:ascii="Verdana" w:eastAsia="Times New Roman" w:hAnsi="Verdana" w:cs="Times New Roman"/>
                <w:sz w:val="16"/>
                <w:szCs w:val="16"/>
                <w:lang w:eastAsia="uk-UA"/>
              </w:rPr>
              <w:t xml:space="preserve"> і </w:t>
            </w:r>
            <w:hyperlink r:id="rId9" w:anchor="n352" w:history="1">
              <w:r w:rsidRPr="00367590">
                <w:rPr>
                  <w:rStyle w:val="a5"/>
                  <w:rFonts w:ascii="Verdana" w:eastAsia="Times New Roman" w:hAnsi="Verdana" w:cs="Times New Roman"/>
                  <w:color w:val="auto"/>
                  <w:sz w:val="16"/>
                  <w:szCs w:val="16"/>
                  <w:u w:val="none"/>
                  <w:lang w:eastAsia="uk-UA"/>
                </w:rPr>
                <w:t>4</w:t>
              </w:r>
            </w:hyperlink>
            <w:r w:rsidRPr="00367590">
              <w:rPr>
                <w:rFonts w:ascii="Verdana" w:eastAsia="Times New Roman" w:hAnsi="Verdana" w:cs="Times New Roman"/>
                <w:sz w:val="16"/>
                <w:szCs w:val="16"/>
                <w:lang w:eastAsia="uk-UA"/>
              </w:rPr>
              <w:t>пункту 7 Порядку).</w:t>
            </w:r>
          </w:p>
          <w:p w14:paraId="26F16F24" w14:textId="77777777" w:rsidR="00B76B36" w:rsidRPr="00367590" w:rsidRDefault="00B76B36" w:rsidP="00B76B36">
            <w:pPr>
              <w:ind w:left="31" w:firstLine="436"/>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xml:space="preserve">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w:t>
            </w:r>
            <w:r w:rsidRPr="00367590">
              <w:rPr>
                <w:rFonts w:ascii="Verdana" w:eastAsia="Times New Roman" w:hAnsi="Verdana" w:cs="Times New Roman"/>
                <w:sz w:val="16"/>
                <w:szCs w:val="16"/>
                <w:lang w:eastAsia="uk-UA"/>
              </w:rPr>
              <w:lastRenderedPageBreak/>
              <w:t>договорами України. Такі документи подаються з перекладом на українську мову, засвідченим нотаріально.</w:t>
            </w:r>
          </w:p>
        </w:tc>
      </w:tr>
      <w:tr w:rsidR="002976B4" w:rsidRPr="00367590" w14:paraId="59FAC39B" w14:textId="77777777" w:rsidTr="00DD2CC5">
        <w:trPr>
          <w:trHeight w:val="3735"/>
        </w:trPr>
        <w:tc>
          <w:tcPr>
            <w:tcW w:w="1002" w:type="dxa"/>
            <w:gridSpan w:val="2"/>
            <w:tcBorders>
              <w:top w:val="single" w:sz="4" w:space="0" w:color="000000"/>
              <w:left w:val="single" w:sz="4" w:space="0" w:color="000000"/>
              <w:bottom w:val="single" w:sz="4" w:space="0" w:color="000000"/>
              <w:right w:val="single" w:sz="4" w:space="0" w:color="000000"/>
            </w:tcBorders>
            <w:vAlign w:val="center"/>
          </w:tcPr>
          <w:p w14:paraId="44B96D65"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lastRenderedPageBreak/>
              <w:t>10.</w:t>
            </w:r>
          </w:p>
        </w:tc>
        <w:tc>
          <w:tcPr>
            <w:tcW w:w="2826" w:type="dxa"/>
            <w:tcBorders>
              <w:top w:val="single" w:sz="4" w:space="0" w:color="000000"/>
              <w:left w:val="single" w:sz="4" w:space="0" w:color="000000"/>
              <w:bottom w:val="single" w:sz="4" w:space="0" w:color="000000"/>
              <w:right w:val="single" w:sz="4" w:space="0" w:color="000000"/>
            </w:tcBorders>
            <w:vAlign w:val="center"/>
          </w:tcPr>
          <w:p w14:paraId="18A6942F"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Порядок та спосіб подання документів, необхідних для отримання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tcPr>
          <w:p w14:paraId="498F9668" w14:textId="77777777" w:rsidR="002976B4" w:rsidRPr="00367590" w:rsidRDefault="000F2098" w:rsidP="00D648A0">
            <w:pPr>
              <w:ind w:firstLine="325"/>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14:paraId="2489EAA0" w14:textId="77777777" w:rsidR="00194435" w:rsidRPr="00367590" w:rsidRDefault="00D648A0" w:rsidP="00B76B36">
            <w:pPr>
              <w:ind w:firstLine="325"/>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367590" w14:paraId="0CA540F3" w14:textId="77777777" w:rsidTr="00DD2CC5">
        <w:tc>
          <w:tcPr>
            <w:tcW w:w="1002" w:type="dxa"/>
            <w:gridSpan w:val="2"/>
            <w:tcBorders>
              <w:top w:val="single" w:sz="4" w:space="0" w:color="000000"/>
              <w:left w:val="single" w:sz="4" w:space="0" w:color="000000"/>
              <w:bottom w:val="single" w:sz="4" w:space="0" w:color="000000"/>
              <w:right w:val="single" w:sz="4" w:space="0" w:color="000000"/>
            </w:tcBorders>
            <w:vAlign w:val="center"/>
          </w:tcPr>
          <w:p w14:paraId="042EF617"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11.</w:t>
            </w:r>
          </w:p>
        </w:tc>
        <w:tc>
          <w:tcPr>
            <w:tcW w:w="2826" w:type="dxa"/>
            <w:tcBorders>
              <w:top w:val="single" w:sz="4" w:space="0" w:color="000000"/>
              <w:left w:val="single" w:sz="4" w:space="0" w:color="000000"/>
              <w:bottom w:val="single" w:sz="4" w:space="0" w:color="000000"/>
              <w:right w:val="single" w:sz="4" w:space="0" w:color="000000"/>
            </w:tcBorders>
            <w:vAlign w:val="center"/>
          </w:tcPr>
          <w:p w14:paraId="18A38F99"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Платність (безоплатність) надання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55C89FBF" w14:textId="77777777" w:rsidR="002976B4" w:rsidRPr="00367590" w:rsidRDefault="002976B4" w:rsidP="00B56A6E">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Адміністративна послуга платна</w:t>
            </w:r>
          </w:p>
        </w:tc>
      </w:tr>
      <w:tr w:rsidR="002976B4" w:rsidRPr="00367590" w14:paraId="75A1B786" w14:textId="77777777" w:rsidTr="00DD2CC5">
        <w:trPr>
          <w:trHeight w:val="258"/>
        </w:trPr>
        <w:tc>
          <w:tcPr>
            <w:tcW w:w="10065" w:type="dxa"/>
            <w:gridSpan w:val="4"/>
            <w:tcBorders>
              <w:top w:val="single" w:sz="4" w:space="0" w:color="000000"/>
              <w:left w:val="single" w:sz="4" w:space="0" w:color="000000"/>
              <w:bottom w:val="single" w:sz="4" w:space="0" w:color="000000"/>
              <w:right w:val="single" w:sz="4" w:space="0" w:color="000000"/>
            </w:tcBorders>
          </w:tcPr>
          <w:p w14:paraId="3AB96698" w14:textId="77777777" w:rsidR="002976B4" w:rsidRPr="00367590" w:rsidRDefault="000F2098"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i/>
                <w:sz w:val="16"/>
                <w:szCs w:val="16"/>
                <w:lang w:eastAsia="uk-UA"/>
              </w:rPr>
              <w:t>У разі платності</w:t>
            </w:r>
            <w:r w:rsidRPr="00367590">
              <w:rPr>
                <w:rFonts w:ascii="Verdana" w:eastAsia="Times New Roman" w:hAnsi="Verdana" w:cs="Times New Roman"/>
                <w:sz w:val="16"/>
                <w:szCs w:val="16"/>
                <w:lang w:eastAsia="uk-UA"/>
              </w:rPr>
              <w:t>:</w:t>
            </w:r>
          </w:p>
        </w:tc>
      </w:tr>
      <w:tr w:rsidR="002976B4" w:rsidRPr="00367590" w14:paraId="486DF988" w14:textId="77777777" w:rsidTr="00DD2CC5">
        <w:tc>
          <w:tcPr>
            <w:tcW w:w="616" w:type="dxa"/>
            <w:tcBorders>
              <w:top w:val="single" w:sz="4" w:space="0" w:color="000000"/>
              <w:left w:val="single" w:sz="4" w:space="0" w:color="000000"/>
              <w:bottom w:val="single" w:sz="4" w:space="0" w:color="000000"/>
              <w:right w:val="single" w:sz="4" w:space="0" w:color="000000"/>
            </w:tcBorders>
            <w:vAlign w:val="center"/>
          </w:tcPr>
          <w:p w14:paraId="580A7582"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11.1.</w:t>
            </w:r>
          </w:p>
        </w:tc>
        <w:tc>
          <w:tcPr>
            <w:tcW w:w="3212" w:type="dxa"/>
            <w:gridSpan w:val="2"/>
            <w:tcBorders>
              <w:top w:val="single" w:sz="4" w:space="0" w:color="000000"/>
              <w:left w:val="single" w:sz="4" w:space="0" w:color="000000"/>
              <w:bottom w:val="single" w:sz="4" w:space="0" w:color="000000"/>
              <w:right w:val="single" w:sz="4" w:space="0" w:color="000000"/>
            </w:tcBorders>
            <w:vAlign w:val="center"/>
          </w:tcPr>
          <w:p w14:paraId="244AD060"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Нормативно-правові акти, на підставі яких стягується плата</w:t>
            </w:r>
          </w:p>
        </w:tc>
        <w:tc>
          <w:tcPr>
            <w:tcW w:w="6237" w:type="dxa"/>
            <w:tcBorders>
              <w:top w:val="single" w:sz="4" w:space="0" w:color="000000"/>
              <w:left w:val="single" w:sz="4" w:space="0" w:color="000000"/>
              <w:bottom w:val="single" w:sz="4" w:space="0" w:color="000000"/>
              <w:right w:val="single" w:sz="4" w:space="0" w:color="000000"/>
            </w:tcBorders>
          </w:tcPr>
          <w:p w14:paraId="6528A5AD" w14:textId="77777777" w:rsidR="000F2098" w:rsidRPr="00367590" w:rsidRDefault="00831D2B" w:rsidP="00DF75CA">
            <w:pPr>
              <w:pStyle w:val="HTML"/>
              <w:ind w:firstLine="467"/>
              <w:jc w:val="both"/>
              <w:rPr>
                <w:rFonts w:ascii="Verdana" w:hAnsi="Verdana" w:cs="Times New Roman"/>
                <w:sz w:val="16"/>
                <w:szCs w:val="16"/>
                <w:lang w:val="uk-UA"/>
              </w:rPr>
            </w:pPr>
            <w:r w:rsidRPr="00367590">
              <w:rPr>
                <w:rFonts w:ascii="Verdana" w:hAnsi="Verdana" w:cs="Times New Roman"/>
                <w:sz w:val="16"/>
                <w:szCs w:val="16"/>
                <w:lang w:val="uk-UA"/>
              </w:rPr>
              <w:t>Пункт п’ятий</w:t>
            </w:r>
            <w:r w:rsidR="000F2098" w:rsidRPr="00367590">
              <w:rPr>
                <w:rFonts w:ascii="Verdana" w:hAnsi="Verdana" w:cs="Times New Roman"/>
                <w:sz w:val="16"/>
                <w:szCs w:val="16"/>
                <w:lang w:val="uk-UA"/>
              </w:rPr>
              <w:t xml:space="preserve">статті 2, підпункт </w:t>
            </w:r>
            <w:r w:rsidR="001D4F8F" w:rsidRPr="00367590">
              <w:rPr>
                <w:rFonts w:ascii="Verdana" w:hAnsi="Verdana" w:cs="Times New Roman"/>
                <w:sz w:val="16"/>
                <w:szCs w:val="16"/>
                <w:lang w:val="uk-UA"/>
              </w:rPr>
              <w:t>«</w:t>
            </w:r>
            <w:r w:rsidR="000F2098" w:rsidRPr="00367590">
              <w:rPr>
                <w:rFonts w:ascii="Verdana" w:hAnsi="Verdana" w:cs="Times New Roman"/>
                <w:sz w:val="16"/>
                <w:szCs w:val="16"/>
                <w:lang w:val="uk-UA"/>
              </w:rPr>
              <w:t>г</w:t>
            </w:r>
            <w:r w:rsidR="001D4F8F" w:rsidRPr="00367590">
              <w:rPr>
                <w:rFonts w:ascii="Verdana" w:hAnsi="Verdana" w:cs="Times New Roman"/>
                <w:sz w:val="16"/>
                <w:szCs w:val="16"/>
                <w:lang w:val="uk-UA"/>
              </w:rPr>
              <w:t>»</w:t>
            </w:r>
            <w:r w:rsidR="000F2098" w:rsidRPr="00367590">
              <w:rPr>
                <w:rFonts w:ascii="Verdana" w:hAnsi="Verdana" w:cs="Times New Roman"/>
                <w:sz w:val="16"/>
                <w:szCs w:val="16"/>
                <w:lang w:val="uk-UA"/>
              </w:rPr>
              <w:t xml:space="preserve"> пункту 6 статті 3 Декрету Кабінету Міністрів України </w:t>
            </w:r>
            <w:r w:rsidR="00B56A6E" w:rsidRPr="00367590">
              <w:rPr>
                <w:rFonts w:ascii="Verdana" w:hAnsi="Verdana" w:cs="Times New Roman"/>
                <w:sz w:val="16"/>
                <w:szCs w:val="16"/>
                <w:lang w:val="uk-UA"/>
              </w:rPr>
              <w:t>від 21 січня 1993 року № 7-9«Про державне мито»</w:t>
            </w:r>
            <w:r w:rsidR="000F2098" w:rsidRPr="00367590">
              <w:rPr>
                <w:rFonts w:ascii="Verdana" w:hAnsi="Verdana" w:cs="Times New Roman"/>
                <w:sz w:val="16"/>
                <w:szCs w:val="16"/>
                <w:lang w:val="uk-UA"/>
              </w:rPr>
              <w:t>;</w:t>
            </w:r>
          </w:p>
          <w:p w14:paraId="6368BD87" w14:textId="77777777" w:rsidR="002976B4" w:rsidRPr="00367590" w:rsidRDefault="00DE31B3" w:rsidP="00DF75CA">
            <w:pPr>
              <w:pStyle w:val="HTML"/>
              <w:ind w:firstLine="467"/>
              <w:jc w:val="both"/>
              <w:rPr>
                <w:rFonts w:ascii="Verdana" w:hAnsi="Verdana" w:cs="Times New Roman"/>
                <w:sz w:val="16"/>
                <w:szCs w:val="16"/>
                <w:lang w:val="uk-UA"/>
              </w:rPr>
            </w:pPr>
            <w:r w:rsidRPr="00367590">
              <w:rPr>
                <w:rFonts w:ascii="Verdana" w:hAnsi="Verdana" w:cs="Times New Roman"/>
                <w:sz w:val="16"/>
                <w:szCs w:val="16"/>
                <w:lang w:val="uk-UA"/>
              </w:rPr>
              <w:t xml:space="preserve">пункт 4 </w:t>
            </w:r>
            <w:r w:rsidR="000F2098" w:rsidRPr="00367590">
              <w:rPr>
                <w:rFonts w:ascii="Verdana" w:hAnsi="Verdana" w:cs="Times New Roman"/>
                <w:sz w:val="16"/>
                <w:szCs w:val="16"/>
                <w:lang w:val="uk-UA"/>
              </w:rPr>
              <w:t>ч</w:t>
            </w:r>
            <w:r w:rsidRPr="00367590">
              <w:rPr>
                <w:rFonts w:ascii="Verdana" w:hAnsi="Verdana" w:cs="Times New Roman"/>
                <w:sz w:val="16"/>
                <w:szCs w:val="16"/>
                <w:lang w:val="uk-UA"/>
              </w:rPr>
              <w:t>астини другої</w:t>
            </w:r>
            <w:r w:rsidR="000F2098" w:rsidRPr="00367590">
              <w:rPr>
                <w:rFonts w:ascii="Verdana" w:hAnsi="Verdana" w:cs="Times New Roman"/>
                <w:sz w:val="16"/>
                <w:szCs w:val="16"/>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sidRPr="00367590">
              <w:rPr>
                <w:rFonts w:ascii="Verdana" w:hAnsi="Verdana" w:cs="Times New Roman"/>
                <w:sz w:val="16"/>
                <w:szCs w:val="16"/>
                <w:lang w:val="uk-UA"/>
              </w:rPr>
              <w:t>;</w:t>
            </w:r>
          </w:p>
          <w:p w14:paraId="443BE286" w14:textId="77777777" w:rsidR="002976B4" w:rsidRPr="00367590" w:rsidRDefault="00DE31B3" w:rsidP="00DF75CA">
            <w:pPr>
              <w:pStyle w:val="HTML"/>
              <w:ind w:firstLine="467"/>
              <w:jc w:val="both"/>
              <w:rPr>
                <w:rFonts w:ascii="Verdana" w:hAnsi="Verdana" w:cs="Times New Roman"/>
                <w:sz w:val="16"/>
                <w:szCs w:val="16"/>
                <w:lang w:val="uk-UA"/>
              </w:rPr>
            </w:pPr>
            <w:r w:rsidRPr="00367590">
              <w:rPr>
                <w:rFonts w:ascii="Verdana" w:hAnsi="Verdana" w:cs="Times New Roman"/>
                <w:sz w:val="16"/>
                <w:szCs w:val="16"/>
                <w:lang w:val="uk-UA"/>
              </w:rPr>
              <w:t>постанова Кабінету Міністрів Украї</w:t>
            </w:r>
            <w:r w:rsidR="00DF75CA" w:rsidRPr="00367590">
              <w:rPr>
                <w:rFonts w:ascii="Verdana" w:hAnsi="Verdana" w:cs="Times New Roman"/>
                <w:sz w:val="16"/>
                <w:szCs w:val="16"/>
                <w:lang w:val="uk-UA"/>
              </w:rPr>
              <w:t xml:space="preserve">ни від </w:t>
            </w:r>
            <w:r w:rsidR="005C025D" w:rsidRPr="00367590">
              <w:rPr>
                <w:rFonts w:ascii="Verdana" w:hAnsi="Verdana" w:cs="Times New Roman"/>
                <w:sz w:val="16"/>
                <w:szCs w:val="16"/>
                <w:lang w:val="uk-UA"/>
              </w:rPr>
              <w:t>0</w:t>
            </w:r>
            <w:r w:rsidR="00DF75CA" w:rsidRPr="00367590">
              <w:rPr>
                <w:rFonts w:ascii="Verdana" w:hAnsi="Verdana" w:cs="Times New Roman"/>
                <w:sz w:val="16"/>
                <w:szCs w:val="16"/>
                <w:lang w:val="uk-UA"/>
              </w:rPr>
              <w:t xml:space="preserve">2 листопада </w:t>
            </w:r>
            <w:r w:rsidR="005C025D" w:rsidRPr="00367590">
              <w:rPr>
                <w:rFonts w:ascii="Verdana" w:hAnsi="Verdana" w:cs="Times New Roman"/>
                <w:sz w:val="16"/>
                <w:szCs w:val="16"/>
                <w:lang w:val="uk-UA"/>
              </w:rPr>
              <w:br/>
            </w:r>
            <w:r w:rsidR="00DF75CA" w:rsidRPr="00367590">
              <w:rPr>
                <w:rFonts w:ascii="Verdana" w:hAnsi="Verdana" w:cs="Times New Roman"/>
                <w:sz w:val="16"/>
                <w:szCs w:val="16"/>
                <w:lang w:val="uk-UA"/>
              </w:rPr>
              <w:t>2016 року</w:t>
            </w:r>
            <w:r w:rsidRPr="00367590">
              <w:rPr>
                <w:rFonts w:ascii="Verdana" w:hAnsi="Verdana" w:cs="Times New Roman"/>
                <w:sz w:val="16"/>
                <w:szCs w:val="16"/>
                <w:lang w:val="uk-UA"/>
              </w:rPr>
              <w:t xml:space="preserve"> № 770 «Деякі питання надання адміністративних послуг у сфері міграції».</w:t>
            </w:r>
          </w:p>
        </w:tc>
      </w:tr>
      <w:tr w:rsidR="002976B4" w:rsidRPr="00367590" w14:paraId="2AD8D2B2" w14:textId="77777777" w:rsidTr="00DD2CC5">
        <w:tc>
          <w:tcPr>
            <w:tcW w:w="616" w:type="dxa"/>
            <w:tcBorders>
              <w:top w:val="single" w:sz="4" w:space="0" w:color="000000"/>
              <w:left w:val="single" w:sz="4" w:space="0" w:color="000000"/>
              <w:bottom w:val="single" w:sz="4" w:space="0" w:color="000000"/>
              <w:right w:val="single" w:sz="4" w:space="0" w:color="000000"/>
            </w:tcBorders>
            <w:vAlign w:val="center"/>
          </w:tcPr>
          <w:p w14:paraId="3E0AC1DB"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11.2.</w:t>
            </w:r>
          </w:p>
        </w:tc>
        <w:tc>
          <w:tcPr>
            <w:tcW w:w="3212" w:type="dxa"/>
            <w:gridSpan w:val="2"/>
            <w:tcBorders>
              <w:top w:val="single" w:sz="4" w:space="0" w:color="000000"/>
              <w:left w:val="single" w:sz="4" w:space="0" w:color="000000"/>
              <w:bottom w:val="single" w:sz="4" w:space="0" w:color="000000"/>
              <w:right w:val="single" w:sz="4" w:space="0" w:color="000000"/>
            </w:tcBorders>
            <w:vAlign w:val="center"/>
          </w:tcPr>
          <w:p w14:paraId="3DBBB42B"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Розмір та порядок внесення плати (адміністративного збору) за платну адміністративну послугу</w:t>
            </w:r>
          </w:p>
        </w:tc>
        <w:tc>
          <w:tcPr>
            <w:tcW w:w="6237" w:type="dxa"/>
            <w:tcBorders>
              <w:top w:val="single" w:sz="4" w:space="0" w:color="000000"/>
              <w:left w:val="single" w:sz="4" w:space="0" w:color="000000"/>
              <w:bottom w:val="single" w:sz="4" w:space="0" w:color="000000"/>
              <w:right w:val="single" w:sz="4" w:space="0" w:color="000000"/>
            </w:tcBorders>
          </w:tcPr>
          <w:p w14:paraId="64FBA5A5" w14:textId="77777777" w:rsidR="000F2098" w:rsidRPr="00367590" w:rsidRDefault="000F2098" w:rsidP="00DF75CA">
            <w:pPr>
              <w:ind w:firstLine="325"/>
              <w:rPr>
                <w:rFonts w:ascii="Verdana" w:eastAsia="Times New Roman" w:hAnsi="Verdana" w:cs="Times New Roman"/>
                <w:sz w:val="16"/>
                <w:szCs w:val="16"/>
                <w:lang w:eastAsia="ru-RU"/>
              </w:rPr>
            </w:pPr>
            <w:r w:rsidRPr="00367590">
              <w:rPr>
                <w:rFonts w:ascii="Verdana" w:eastAsia="Times New Roman" w:hAnsi="Verdana" w:cs="Times New Roman"/>
                <w:sz w:val="16"/>
                <w:szCs w:val="16"/>
                <w:lang w:eastAsia="ru-RU"/>
              </w:rPr>
              <w:t>Державне мито – 5 неоподатковуваних мінімумів доходів громадян</w:t>
            </w:r>
            <w:r w:rsidR="00DE31B3" w:rsidRPr="00367590">
              <w:rPr>
                <w:rFonts w:ascii="Verdana" w:eastAsia="Times New Roman" w:hAnsi="Verdana" w:cs="Times New Roman"/>
                <w:sz w:val="16"/>
                <w:szCs w:val="16"/>
                <w:lang w:eastAsia="ru-RU"/>
              </w:rPr>
              <w:t xml:space="preserve"> (</w:t>
            </w:r>
            <w:r w:rsidR="005C025D" w:rsidRPr="00367590">
              <w:rPr>
                <w:rFonts w:ascii="Verdana" w:eastAsia="Times New Roman" w:hAnsi="Verdana" w:cs="Times New Roman"/>
                <w:sz w:val="16"/>
                <w:szCs w:val="16"/>
                <w:lang w:eastAsia="ru-RU"/>
              </w:rPr>
              <w:t>85,00 грн</w:t>
            </w:r>
            <w:r w:rsidRPr="00367590">
              <w:rPr>
                <w:rFonts w:ascii="Verdana" w:eastAsia="Times New Roman" w:hAnsi="Verdana" w:cs="Times New Roman"/>
                <w:sz w:val="16"/>
                <w:szCs w:val="16"/>
                <w:lang w:eastAsia="ru-RU"/>
              </w:rPr>
              <w:t>);</w:t>
            </w:r>
          </w:p>
          <w:p w14:paraId="250E847C" w14:textId="77777777" w:rsidR="000F2098" w:rsidRPr="00367590" w:rsidRDefault="000F2098" w:rsidP="00DF75CA">
            <w:pPr>
              <w:ind w:firstLine="325"/>
              <w:rPr>
                <w:rFonts w:ascii="Verdana" w:eastAsia="Times New Roman" w:hAnsi="Verdana" w:cs="Times New Roman"/>
                <w:sz w:val="16"/>
                <w:szCs w:val="16"/>
                <w:lang w:eastAsia="ru-RU"/>
              </w:rPr>
            </w:pPr>
            <w:r w:rsidRPr="00367590">
              <w:rPr>
                <w:rFonts w:ascii="Verdana" w:eastAsia="Times New Roman" w:hAnsi="Verdana" w:cs="Times New Roman"/>
                <w:sz w:val="16"/>
                <w:szCs w:val="16"/>
                <w:lang w:eastAsia="ru-RU"/>
              </w:rPr>
              <w:t xml:space="preserve">вартість </w:t>
            </w:r>
            <w:r w:rsidR="00175A63" w:rsidRPr="00367590">
              <w:rPr>
                <w:rFonts w:ascii="Verdana" w:eastAsia="Times New Roman" w:hAnsi="Verdana" w:cs="Times New Roman"/>
                <w:sz w:val="16"/>
                <w:szCs w:val="16"/>
                <w:lang w:eastAsia="ru-RU"/>
              </w:rPr>
              <w:t xml:space="preserve">адміністративної послуги </w:t>
            </w:r>
            <w:r w:rsidR="005C73D9" w:rsidRPr="00367590">
              <w:rPr>
                <w:rFonts w:ascii="Verdana" w:eastAsia="Times New Roman" w:hAnsi="Verdana" w:cs="Times New Roman"/>
                <w:sz w:val="16"/>
                <w:szCs w:val="16"/>
                <w:lang w:eastAsia="ru-RU"/>
              </w:rPr>
              <w:t>–</w:t>
            </w:r>
            <w:r w:rsidR="00175A63" w:rsidRPr="00367590">
              <w:rPr>
                <w:rFonts w:ascii="Verdana" w:eastAsia="Times New Roman" w:hAnsi="Verdana" w:cs="Times New Roman"/>
                <w:sz w:val="16"/>
                <w:szCs w:val="16"/>
                <w:lang w:eastAsia="ru-RU"/>
              </w:rPr>
              <w:t xml:space="preserve"> 452</w:t>
            </w:r>
            <w:r w:rsidR="005C73D9" w:rsidRPr="00367590">
              <w:rPr>
                <w:rFonts w:ascii="Verdana" w:eastAsia="Times New Roman" w:hAnsi="Verdana" w:cs="Times New Roman"/>
                <w:sz w:val="16"/>
                <w:szCs w:val="16"/>
                <w:lang w:eastAsia="ru-RU"/>
              </w:rPr>
              <w:t>,00</w:t>
            </w:r>
            <w:r w:rsidRPr="00367590">
              <w:rPr>
                <w:rFonts w:ascii="Verdana" w:eastAsia="Times New Roman" w:hAnsi="Verdana" w:cs="Times New Roman"/>
                <w:sz w:val="16"/>
                <w:szCs w:val="16"/>
                <w:lang w:eastAsia="ru-RU"/>
              </w:rPr>
              <w:t xml:space="preserve"> грн.;</w:t>
            </w:r>
          </w:p>
          <w:p w14:paraId="38FD3ED9" w14:textId="77777777" w:rsidR="000F2098" w:rsidRPr="00367590" w:rsidRDefault="00175A63" w:rsidP="00DF75CA">
            <w:pPr>
              <w:ind w:firstLine="325"/>
              <w:rPr>
                <w:rFonts w:ascii="Verdana" w:eastAsia="Times New Roman" w:hAnsi="Verdana" w:cs="Times New Roman"/>
                <w:sz w:val="16"/>
                <w:szCs w:val="16"/>
                <w:lang w:eastAsia="ru-RU"/>
              </w:rPr>
            </w:pPr>
            <w:r w:rsidRPr="00367590">
              <w:rPr>
                <w:rFonts w:ascii="Verdana" w:eastAsia="Times New Roman" w:hAnsi="Verdana" w:cs="Times New Roman"/>
                <w:sz w:val="16"/>
                <w:szCs w:val="16"/>
                <w:lang w:eastAsia="ru-RU"/>
              </w:rPr>
              <w:t xml:space="preserve">вартість бланка </w:t>
            </w:r>
            <w:r w:rsidR="00830BF1" w:rsidRPr="00367590">
              <w:rPr>
                <w:rFonts w:ascii="Verdana" w:eastAsia="Times New Roman" w:hAnsi="Verdana" w:cs="Times New Roman"/>
                <w:sz w:val="16"/>
                <w:szCs w:val="16"/>
                <w:lang w:eastAsia="ru-RU"/>
              </w:rPr>
              <w:t xml:space="preserve">станом на 01.01.2024 </w:t>
            </w:r>
            <w:r w:rsidRPr="00367590">
              <w:rPr>
                <w:rFonts w:ascii="Verdana" w:eastAsia="Times New Roman" w:hAnsi="Verdana" w:cs="Times New Roman"/>
                <w:sz w:val="16"/>
                <w:szCs w:val="16"/>
                <w:lang w:eastAsia="ru-RU"/>
              </w:rPr>
              <w:t xml:space="preserve">– </w:t>
            </w:r>
            <w:r w:rsidR="00830BF1" w:rsidRPr="00367590">
              <w:rPr>
                <w:rFonts w:ascii="Verdana" w:eastAsia="Times New Roman" w:hAnsi="Verdana" w:cs="Times New Roman"/>
                <w:sz w:val="16"/>
                <w:szCs w:val="16"/>
                <w:lang w:eastAsia="ru-RU"/>
              </w:rPr>
              <w:t>6330</w:t>
            </w:r>
            <w:r w:rsidR="005C73D9" w:rsidRPr="00367590">
              <w:rPr>
                <w:rFonts w:ascii="Verdana" w:eastAsia="Times New Roman" w:hAnsi="Verdana" w:cs="Times New Roman"/>
                <w:sz w:val="16"/>
                <w:szCs w:val="16"/>
                <w:lang w:eastAsia="ru-RU"/>
              </w:rPr>
              <w:t>,00</w:t>
            </w:r>
            <w:r w:rsidR="000F2098" w:rsidRPr="00367590">
              <w:rPr>
                <w:rFonts w:ascii="Verdana" w:eastAsia="Times New Roman" w:hAnsi="Verdana" w:cs="Times New Roman"/>
                <w:sz w:val="16"/>
                <w:szCs w:val="16"/>
                <w:lang w:eastAsia="ru-RU"/>
              </w:rPr>
              <w:t xml:space="preserve"> грн.</w:t>
            </w:r>
            <w:r w:rsidR="00B37391" w:rsidRPr="00367590">
              <w:rPr>
                <w:rFonts w:ascii="Verdana" w:eastAsia="Times New Roman" w:hAnsi="Verdana" w:cs="Times New Roman"/>
                <w:sz w:val="16"/>
                <w:szCs w:val="16"/>
                <w:lang w:eastAsia="ru-RU"/>
              </w:rPr>
              <w:t>(відповідно до договору).</w:t>
            </w:r>
          </w:p>
          <w:p w14:paraId="6660CE57" w14:textId="77777777" w:rsidR="002976B4" w:rsidRPr="00367590" w:rsidRDefault="000F2098" w:rsidP="00DF75CA">
            <w:pPr>
              <w:ind w:firstLine="325"/>
              <w:rPr>
                <w:rFonts w:ascii="Verdana" w:eastAsia="Times New Roman" w:hAnsi="Verdana" w:cs="Times New Roman"/>
                <w:sz w:val="16"/>
                <w:szCs w:val="16"/>
                <w:lang w:eastAsia="ru-RU"/>
              </w:rPr>
            </w:pPr>
            <w:r w:rsidRPr="00367590">
              <w:rPr>
                <w:rFonts w:ascii="Verdana" w:eastAsia="Times New Roman" w:hAnsi="Verdana" w:cs="Times New Roman"/>
                <w:sz w:val="16"/>
                <w:szCs w:val="16"/>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367590" w14:paraId="2834B86F" w14:textId="77777777" w:rsidTr="00DD2CC5">
        <w:tc>
          <w:tcPr>
            <w:tcW w:w="616" w:type="dxa"/>
            <w:tcBorders>
              <w:top w:val="single" w:sz="4" w:space="0" w:color="000000"/>
              <w:left w:val="single" w:sz="4" w:space="0" w:color="000000"/>
              <w:bottom w:val="single" w:sz="4" w:space="0" w:color="000000"/>
              <w:right w:val="single" w:sz="4" w:space="0" w:color="000000"/>
            </w:tcBorders>
            <w:vAlign w:val="center"/>
          </w:tcPr>
          <w:p w14:paraId="5B17D080"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11.3.</w:t>
            </w:r>
          </w:p>
        </w:tc>
        <w:tc>
          <w:tcPr>
            <w:tcW w:w="3212" w:type="dxa"/>
            <w:gridSpan w:val="2"/>
            <w:tcBorders>
              <w:top w:val="single" w:sz="4" w:space="0" w:color="000000"/>
              <w:left w:val="single" w:sz="4" w:space="0" w:color="000000"/>
              <w:bottom w:val="single" w:sz="4" w:space="0" w:color="000000"/>
              <w:right w:val="single" w:sz="4" w:space="0" w:color="000000"/>
            </w:tcBorders>
            <w:vAlign w:val="center"/>
          </w:tcPr>
          <w:p w14:paraId="3BA6B689"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Розрахунковий рахунок для внесення плати</w:t>
            </w:r>
          </w:p>
        </w:tc>
        <w:tc>
          <w:tcPr>
            <w:tcW w:w="6237" w:type="dxa"/>
            <w:tcBorders>
              <w:top w:val="single" w:sz="4" w:space="0" w:color="000000"/>
              <w:left w:val="single" w:sz="4" w:space="0" w:color="000000"/>
              <w:bottom w:val="single" w:sz="4" w:space="0" w:color="000000"/>
              <w:right w:val="single" w:sz="4" w:space="0" w:color="000000"/>
            </w:tcBorders>
          </w:tcPr>
          <w:p w14:paraId="05B57F2A" w14:textId="77777777" w:rsidR="00DD2CC5" w:rsidRPr="00367590" w:rsidRDefault="00DD2CC5" w:rsidP="00DD2CC5">
            <w:pPr>
              <w:jc w:val="both"/>
              <w:rPr>
                <w:rFonts w:ascii="Verdana" w:hAnsi="Verdana"/>
                <w:sz w:val="16"/>
                <w:szCs w:val="16"/>
                <w:lang w:eastAsia="uk-UA"/>
              </w:rPr>
            </w:pPr>
            <w:r w:rsidRPr="00367590">
              <w:rPr>
                <w:rFonts w:ascii="Verdana" w:hAnsi="Verdana"/>
                <w:sz w:val="16"/>
                <w:szCs w:val="16"/>
                <w:lang w:val="en-US" w:eastAsia="uk-UA"/>
              </w:rPr>
              <w:t>UA528201720355189002001079859</w:t>
            </w:r>
          </w:p>
          <w:p w14:paraId="1EDC161F" w14:textId="77777777" w:rsidR="00DD2CC5" w:rsidRPr="00367590" w:rsidRDefault="00DD2CC5" w:rsidP="00DD2CC5">
            <w:pPr>
              <w:jc w:val="both"/>
              <w:rPr>
                <w:rFonts w:ascii="Verdana" w:hAnsi="Verdana"/>
                <w:sz w:val="16"/>
                <w:szCs w:val="16"/>
                <w:lang w:eastAsia="uk-UA"/>
              </w:rPr>
            </w:pPr>
            <w:r w:rsidRPr="00367590">
              <w:rPr>
                <w:rFonts w:ascii="Verdana" w:hAnsi="Verdana"/>
                <w:bCs/>
                <w:color w:val="000000"/>
                <w:sz w:val="16"/>
                <w:szCs w:val="16"/>
              </w:rPr>
              <w:t>UA278999980314050538000020649 - держмито</w:t>
            </w:r>
          </w:p>
          <w:p w14:paraId="7C496F03" w14:textId="77777777" w:rsidR="002976B4" w:rsidRPr="00367590" w:rsidRDefault="002976B4" w:rsidP="00DD2CC5">
            <w:pPr>
              <w:tabs>
                <w:tab w:val="left" w:pos="2805"/>
                <w:tab w:val="center" w:pos="2872"/>
              </w:tabs>
              <w:rPr>
                <w:rFonts w:ascii="Verdana" w:eastAsia="Times New Roman" w:hAnsi="Verdana" w:cs="Times New Roman"/>
                <w:sz w:val="16"/>
                <w:szCs w:val="16"/>
                <w:lang w:eastAsia="uk-UA"/>
              </w:rPr>
            </w:pPr>
          </w:p>
        </w:tc>
      </w:tr>
      <w:tr w:rsidR="002976B4" w:rsidRPr="00367590" w14:paraId="626F5C11" w14:textId="77777777" w:rsidTr="00DD2CC5">
        <w:trPr>
          <w:trHeight w:val="1153"/>
        </w:trPr>
        <w:tc>
          <w:tcPr>
            <w:tcW w:w="616" w:type="dxa"/>
            <w:tcBorders>
              <w:top w:val="single" w:sz="4" w:space="0" w:color="000000"/>
              <w:left w:val="single" w:sz="4" w:space="0" w:color="000000"/>
              <w:bottom w:val="single" w:sz="4" w:space="0" w:color="000000"/>
              <w:right w:val="single" w:sz="4" w:space="0" w:color="000000"/>
            </w:tcBorders>
            <w:vAlign w:val="center"/>
          </w:tcPr>
          <w:p w14:paraId="099434FF"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12.</w:t>
            </w:r>
          </w:p>
        </w:tc>
        <w:tc>
          <w:tcPr>
            <w:tcW w:w="3212" w:type="dxa"/>
            <w:gridSpan w:val="2"/>
            <w:tcBorders>
              <w:top w:val="single" w:sz="4" w:space="0" w:color="000000"/>
              <w:left w:val="single" w:sz="4" w:space="0" w:color="000000"/>
              <w:bottom w:val="single" w:sz="4" w:space="0" w:color="000000"/>
              <w:right w:val="single" w:sz="4" w:space="0" w:color="000000"/>
            </w:tcBorders>
            <w:vAlign w:val="center"/>
          </w:tcPr>
          <w:p w14:paraId="15C1D6BB"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Строк надання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tcPr>
          <w:p w14:paraId="48579156" w14:textId="77777777" w:rsidR="002976B4" w:rsidRPr="00367590" w:rsidRDefault="00C9446F" w:rsidP="00DF75CA">
            <w:pPr>
              <w:ind w:firstLine="325"/>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367590" w14:paraId="6DC6D772" w14:textId="77777777" w:rsidTr="00DD2CC5">
        <w:tc>
          <w:tcPr>
            <w:tcW w:w="616" w:type="dxa"/>
            <w:tcBorders>
              <w:top w:val="single" w:sz="4" w:space="0" w:color="000000"/>
              <w:left w:val="single" w:sz="4" w:space="0" w:color="000000"/>
              <w:bottom w:val="single" w:sz="4" w:space="0" w:color="000000"/>
              <w:right w:val="single" w:sz="4" w:space="0" w:color="000000"/>
            </w:tcBorders>
            <w:vAlign w:val="center"/>
          </w:tcPr>
          <w:p w14:paraId="652BF17C"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13.</w:t>
            </w:r>
          </w:p>
          <w:p w14:paraId="61DBFECE" w14:textId="77777777" w:rsidR="002976B4" w:rsidRPr="00367590" w:rsidRDefault="002976B4" w:rsidP="003923C4">
            <w:pPr>
              <w:jc w:val="center"/>
              <w:rPr>
                <w:rFonts w:ascii="Verdana" w:eastAsia="Times New Roman" w:hAnsi="Verdana" w:cs="Times New Roman"/>
                <w:sz w:val="16"/>
                <w:szCs w:val="16"/>
                <w:lang w:eastAsia="uk-UA"/>
              </w:rPr>
            </w:pPr>
          </w:p>
          <w:p w14:paraId="4FCB2018" w14:textId="77777777" w:rsidR="002976B4" w:rsidRPr="00367590" w:rsidRDefault="002976B4" w:rsidP="003923C4">
            <w:pPr>
              <w:jc w:val="center"/>
              <w:rPr>
                <w:rFonts w:ascii="Verdana" w:eastAsia="Times New Roman" w:hAnsi="Verdana" w:cs="Times New Roman"/>
                <w:sz w:val="16"/>
                <w:szCs w:val="16"/>
                <w:lang w:eastAsia="uk-UA"/>
              </w:rPr>
            </w:pPr>
          </w:p>
          <w:p w14:paraId="3E9B0AD7" w14:textId="77777777" w:rsidR="002976B4" w:rsidRPr="00367590" w:rsidRDefault="002976B4" w:rsidP="003923C4">
            <w:pPr>
              <w:jc w:val="center"/>
              <w:rPr>
                <w:rFonts w:ascii="Verdana" w:eastAsia="Times New Roman" w:hAnsi="Verdana" w:cs="Times New Roman"/>
                <w:sz w:val="16"/>
                <w:szCs w:val="16"/>
                <w:lang w:eastAsia="uk-UA"/>
              </w:rPr>
            </w:pPr>
          </w:p>
          <w:p w14:paraId="5CFBB6F1" w14:textId="77777777" w:rsidR="002976B4" w:rsidRPr="00367590" w:rsidRDefault="002976B4" w:rsidP="003923C4">
            <w:pPr>
              <w:jc w:val="center"/>
              <w:rPr>
                <w:rFonts w:ascii="Verdana" w:eastAsia="Times New Roman" w:hAnsi="Verdana" w:cs="Times New Roman"/>
                <w:sz w:val="16"/>
                <w:szCs w:val="16"/>
                <w:lang w:eastAsia="uk-UA"/>
              </w:rPr>
            </w:pPr>
          </w:p>
        </w:tc>
        <w:tc>
          <w:tcPr>
            <w:tcW w:w="3212" w:type="dxa"/>
            <w:gridSpan w:val="2"/>
            <w:tcBorders>
              <w:top w:val="single" w:sz="4" w:space="0" w:color="000000"/>
              <w:left w:val="single" w:sz="4" w:space="0" w:color="000000"/>
              <w:bottom w:val="single" w:sz="4" w:space="0" w:color="000000"/>
              <w:right w:val="single" w:sz="4" w:space="0" w:color="000000"/>
            </w:tcBorders>
            <w:vAlign w:val="center"/>
          </w:tcPr>
          <w:p w14:paraId="3FA6176A"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Перелік підстав для відмови у наданні адміністративної послуги</w:t>
            </w:r>
          </w:p>
          <w:p w14:paraId="61DD0B82" w14:textId="77777777" w:rsidR="002976B4" w:rsidRPr="00367590" w:rsidRDefault="002976B4" w:rsidP="003923C4">
            <w:pPr>
              <w:jc w:val="center"/>
              <w:rPr>
                <w:rFonts w:ascii="Verdana" w:eastAsia="Times New Roman" w:hAnsi="Verdana" w:cs="Times New Roman"/>
                <w:sz w:val="16"/>
                <w:szCs w:val="16"/>
                <w:lang w:eastAsia="uk-UA"/>
              </w:rPr>
            </w:pPr>
          </w:p>
          <w:p w14:paraId="780F576F" w14:textId="77777777" w:rsidR="002976B4" w:rsidRPr="00367590" w:rsidRDefault="002976B4" w:rsidP="003923C4">
            <w:pPr>
              <w:jc w:val="center"/>
              <w:rPr>
                <w:rFonts w:ascii="Verdana" w:eastAsia="Times New Roman" w:hAnsi="Verdana" w:cs="Times New Roman"/>
                <w:sz w:val="16"/>
                <w:szCs w:val="16"/>
                <w:lang w:eastAsia="uk-UA"/>
              </w:rPr>
            </w:pPr>
          </w:p>
          <w:p w14:paraId="7F9A3C06" w14:textId="77777777" w:rsidR="002976B4" w:rsidRPr="00367590" w:rsidRDefault="002976B4" w:rsidP="003923C4">
            <w:pPr>
              <w:jc w:val="center"/>
              <w:rPr>
                <w:rFonts w:ascii="Verdana" w:eastAsia="Times New Roman" w:hAnsi="Verdana" w:cs="Times New Roman"/>
                <w:sz w:val="16"/>
                <w:szCs w:val="16"/>
                <w:lang w:eastAsia="uk-UA"/>
              </w:rPr>
            </w:pPr>
          </w:p>
          <w:p w14:paraId="5AFDB860" w14:textId="77777777" w:rsidR="002976B4" w:rsidRPr="00367590" w:rsidRDefault="002976B4" w:rsidP="003923C4">
            <w:pPr>
              <w:jc w:val="center"/>
              <w:rPr>
                <w:rFonts w:ascii="Verdana" w:eastAsia="Times New Roman" w:hAnsi="Verdana" w:cs="Times New Roman"/>
                <w:sz w:val="16"/>
                <w:szCs w:val="16"/>
                <w:lang w:eastAsia="uk-UA"/>
              </w:rPr>
            </w:pPr>
          </w:p>
        </w:tc>
        <w:tc>
          <w:tcPr>
            <w:tcW w:w="6237" w:type="dxa"/>
            <w:tcBorders>
              <w:top w:val="single" w:sz="4" w:space="0" w:color="000000"/>
              <w:left w:val="single" w:sz="4" w:space="0" w:color="000000"/>
              <w:bottom w:val="single" w:sz="4" w:space="0" w:color="000000"/>
              <w:right w:val="single" w:sz="4" w:space="0" w:color="000000"/>
            </w:tcBorders>
          </w:tcPr>
          <w:p w14:paraId="52972100" w14:textId="77777777" w:rsidR="00C9446F" w:rsidRPr="00367590" w:rsidRDefault="00C9446F" w:rsidP="00DF75CA">
            <w:pPr>
              <w:ind w:firstLine="467"/>
              <w:jc w:val="both"/>
              <w:rPr>
                <w:rFonts w:ascii="Verdana" w:eastAsia="Times New Roman" w:hAnsi="Verdana" w:cs="Times New Roman"/>
                <w:b/>
                <w:sz w:val="16"/>
                <w:szCs w:val="16"/>
                <w:lang w:eastAsia="uk-UA"/>
              </w:rPr>
            </w:pPr>
            <w:r w:rsidRPr="00367590">
              <w:rPr>
                <w:rFonts w:ascii="Verdana" w:eastAsia="Times New Roman" w:hAnsi="Verdana" w:cs="Times New Roman"/>
                <w:b/>
                <w:sz w:val="16"/>
                <w:szCs w:val="16"/>
                <w:lang w:eastAsia="uk-UA"/>
              </w:rPr>
              <w:t>Територіальний орган/територіальний підрозділ ДМС відмовляє особі без громадянства в оформленні або видачі посвідчення у разі, коли:</w:t>
            </w:r>
          </w:p>
          <w:p w14:paraId="0AD9ECF2" w14:textId="77777777" w:rsidR="00C9446F" w:rsidRPr="00367590" w:rsidRDefault="00C9446F" w:rsidP="00DF75CA">
            <w:pPr>
              <w:ind w:firstLine="467"/>
              <w:jc w:val="both"/>
              <w:rPr>
                <w:rFonts w:ascii="Verdana" w:eastAsia="Times New Roman" w:hAnsi="Verdana" w:cs="Times New Roman"/>
                <w:sz w:val="16"/>
                <w:szCs w:val="16"/>
                <w:lang w:eastAsia="uk-UA"/>
              </w:rPr>
            </w:pPr>
            <w:bookmarkStart w:id="18" w:name="n418"/>
            <w:bookmarkEnd w:id="18"/>
            <w:r w:rsidRPr="00367590">
              <w:rPr>
                <w:rFonts w:ascii="Verdana" w:eastAsia="Times New Roman" w:hAnsi="Verdana" w:cs="Times New Roman"/>
                <w:sz w:val="16"/>
                <w:szCs w:val="16"/>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14:paraId="6563C1A0" w14:textId="77777777" w:rsidR="00C9446F" w:rsidRPr="00367590" w:rsidRDefault="00C9446F" w:rsidP="00DF75CA">
            <w:pPr>
              <w:ind w:firstLine="467"/>
              <w:jc w:val="both"/>
              <w:rPr>
                <w:rFonts w:ascii="Verdana" w:eastAsia="Times New Roman" w:hAnsi="Verdana" w:cs="Times New Roman"/>
                <w:sz w:val="16"/>
                <w:szCs w:val="16"/>
                <w:lang w:eastAsia="uk-UA"/>
              </w:rPr>
            </w:pPr>
            <w:bookmarkStart w:id="19" w:name="n419"/>
            <w:bookmarkEnd w:id="19"/>
            <w:r w:rsidRPr="00367590">
              <w:rPr>
                <w:rFonts w:ascii="Verdana" w:eastAsia="Times New Roman" w:hAnsi="Verdana" w:cs="Times New Roman"/>
                <w:sz w:val="16"/>
                <w:szCs w:val="16"/>
                <w:lang w:eastAsia="uk-UA"/>
              </w:rPr>
              <w:t>2) особа без громадянства вже отримала посвідчення, яке є дійсним на день звернення;</w:t>
            </w:r>
          </w:p>
          <w:p w14:paraId="3F07FC6E" w14:textId="77777777" w:rsidR="00C9446F" w:rsidRPr="00367590" w:rsidRDefault="00C9446F" w:rsidP="00DF75CA">
            <w:pPr>
              <w:ind w:firstLine="467"/>
              <w:jc w:val="both"/>
              <w:rPr>
                <w:rFonts w:ascii="Verdana" w:eastAsia="Times New Roman" w:hAnsi="Verdana" w:cs="Times New Roman"/>
                <w:sz w:val="16"/>
                <w:szCs w:val="16"/>
                <w:lang w:eastAsia="uk-UA"/>
              </w:rPr>
            </w:pPr>
            <w:bookmarkStart w:id="20" w:name="n420"/>
            <w:bookmarkEnd w:id="20"/>
            <w:r w:rsidRPr="00367590">
              <w:rPr>
                <w:rFonts w:ascii="Verdana" w:eastAsia="Times New Roman" w:hAnsi="Verdana" w:cs="Times New Roman"/>
                <w:sz w:val="16"/>
                <w:szCs w:val="16"/>
                <w:lang w:eastAsia="uk-UA"/>
              </w:rPr>
              <w:t>3) особа без громадянства не надала всіх документів та інформації, необхідних для оформлення і видачі посвідчення;</w:t>
            </w:r>
          </w:p>
          <w:p w14:paraId="306BD19E" w14:textId="77777777" w:rsidR="00C9446F" w:rsidRPr="00367590" w:rsidRDefault="00C9446F" w:rsidP="00DF75CA">
            <w:pPr>
              <w:ind w:firstLine="467"/>
              <w:jc w:val="both"/>
              <w:rPr>
                <w:rFonts w:ascii="Verdana" w:eastAsia="Times New Roman" w:hAnsi="Verdana" w:cs="Times New Roman"/>
                <w:sz w:val="16"/>
                <w:szCs w:val="16"/>
                <w:lang w:eastAsia="uk-UA"/>
              </w:rPr>
            </w:pPr>
            <w:bookmarkStart w:id="21" w:name="n421"/>
            <w:bookmarkEnd w:id="21"/>
            <w:r w:rsidRPr="00367590">
              <w:rPr>
                <w:rFonts w:ascii="Verdana" w:eastAsia="Times New Roman" w:hAnsi="Verdana" w:cs="Times New Roman"/>
                <w:sz w:val="16"/>
                <w:szCs w:val="16"/>
                <w:lang w:eastAsia="uk-UA"/>
              </w:rPr>
              <w:t xml:space="preserve">4) дані, отримані з баз даних </w:t>
            </w:r>
            <w:r w:rsidR="00332DD7" w:rsidRPr="00367590">
              <w:rPr>
                <w:rFonts w:ascii="Verdana" w:eastAsia="Times New Roman" w:hAnsi="Verdana" w:cs="Times New Roman"/>
                <w:sz w:val="16"/>
                <w:szCs w:val="16"/>
                <w:lang w:eastAsia="uk-UA"/>
              </w:rPr>
              <w:t>Єдиного державного демографічного реєстру</w:t>
            </w:r>
            <w:r w:rsidRPr="00367590">
              <w:rPr>
                <w:rFonts w:ascii="Verdana" w:eastAsia="Times New Roman" w:hAnsi="Verdana" w:cs="Times New Roman"/>
                <w:sz w:val="16"/>
                <w:szCs w:val="16"/>
                <w:lang w:eastAsia="uk-UA"/>
              </w:rPr>
              <w:t>, не підтверджують інформацію, надану особою без громадянства;</w:t>
            </w:r>
          </w:p>
          <w:p w14:paraId="33556314" w14:textId="77777777" w:rsidR="002976B4" w:rsidRPr="00367590" w:rsidRDefault="00C9446F" w:rsidP="00DF75CA">
            <w:pPr>
              <w:ind w:firstLine="467"/>
              <w:jc w:val="both"/>
              <w:rPr>
                <w:rFonts w:ascii="Verdana" w:eastAsia="Times New Roman" w:hAnsi="Verdana" w:cs="Times New Roman"/>
                <w:sz w:val="16"/>
                <w:szCs w:val="16"/>
                <w:lang w:eastAsia="uk-UA"/>
              </w:rPr>
            </w:pPr>
            <w:bookmarkStart w:id="22" w:name="n422"/>
            <w:bookmarkEnd w:id="22"/>
            <w:r w:rsidRPr="00367590">
              <w:rPr>
                <w:rFonts w:ascii="Verdana" w:eastAsia="Times New Roman" w:hAnsi="Verdana" w:cs="Times New Roman"/>
                <w:sz w:val="16"/>
                <w:szCs w:val="16"/>
                <w:lang w:eastAsia="uk-UA"/>
              </w:rPr>
              <w:t>5) в інших випадках, передбачених законом.</w:t>
            </w:r>
          </w:p>
        </w:tc>
      </w:tr>
      <w:tr w:rsidR="002976B4" w:rsidRPr="00367590" w14:paraId="5FD19249" w14:textId="77777777" w:rsidTr="00DD2CC5">
        <w:tc>
          <w:tcPr>
            <w:tcW w:w="616" w:type="dxa"/>
            <w:tcBorders>
              <w:top w:val="single" w:sz="4" w:space="0" w:color="000000"/>
              <w:left w:val="single" w:sz="4" w:space="0" w:color="000000"/>
              <w:bottom w:val="single" w:sz="4" w:space="0" w:color="000000"/>
              <w:right w:val="single" w:sz="4" w:space="0" w:color="000000"/>
            </w:tcBorders>
            <w:vAlign w:val="center"/>
          </w:tcPr>
          <w:p w14:paraId="004420D0"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14.</w:t>
            </w:r>
          </w:p>
        </w:tc>
        <w:tc>
          <w:tcPr>
            <w:tcW w:w="3212" w:type="dxa"/>
            <w:gridSpan w:val="2"/>
            <w:tcBorders>
              <w:top w:val="single" w:sz="4" w:space="0" w:color="000000"/>
              <w:left w:val="single" w:sz="4" w:space="0" w:color="000000"/>
              <w:bottom w:val="single" w:sz="4" w:space="0" w:color="000000"/>
              <w:right w:val="single" w:sz="4" w:space="0" w:color="000000"/>
            </w:tcBorders>
            <w:vAlign w:val="center"/>
          </w:tcPr>
          <w:p w14:paraId="50AB6A5B"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Результат надання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tcPr>
          <w:p w14:paraId="5B1C1800" w14:textId="77777777" w:rsidR="00C9446F" w:rsidRPr="00367590" w:rsidRDefault="00C9446F" w:rsidP="00DF75CA">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xml:space="preserve">Оформлення та видача посвідчення особи без громадянства для виїзду за кордонабо відмова в оформленні (видачі)посвідчення особи без громадянства. </w:t>
            </w:r>
          </w:p>
        </w:tc>
      </w:tr>
      <w:tr w:rsidR="002976B4" w:rsidRPr="00367590" w14:paraId="7F008A94" w14:textId="77777777" w:rsidTr="00DD2CC5">
        <w:trPr>
          <w:trHeight w:val="70"/>
        </w:trPr>
        <w:tc>
          <w:tcPr>
            <w:tcW w:w="616" w:type="dxa"/>
            <w:tcBorders>
              <w:top w:val="single" w:sz="4" w:space="0" w:color="000000"/>
              <w:left w:val="single" w:sz="4" w:space="0" w:color="000000"/>
              <w:bottom w:val="single" w:sz="4" w:space="0" w:color="000000"/>
              <w:right w:val="single" w:sz="4" w:space="0" w:color="000000"/>
            </w:tcBorders>
            <w:vAlign w:val="center"/>
          </w:tcPr>
          <w:p w14:paraId="05E5F601"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15.</w:t>
            </w:r>
          </w:p>
        </w:tc>
        <w:tc>
          <w:tcPr>
            <w:tcW w:w="3212" w:type="dxa"/>
            <w:gridSpan w:val="2"/>
            <w:tcBorders>
              <w:top w:val="single" w:sz="4" w:space="0" w:color="000000"/>
              <w:left w:val="single" w:sz="4" w:space="0" w:color="000000"/>
              <w:bottom w:val="single" w:sz="4" w:space="0" w:color="000000"/>
              <w:right w:val="single" w:sz="4" w:space="0" w:color="000000"/>
            </w:tcBorders>
            <w:vAlign w:val="center"/>
          </w:tcPr>
          <w:p w14:paraId="621B4506"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Способи отримання відповіді (результату)</w:t>
            </w:r>
          </w:p>
        </w:tc>
        <w:tc>
          <w:tcPr>
            <w:tcW w:w="6237" w:type="dxa"/>
            <w:tcBorders>
              <w:top w:val="single" w:sz="4" w:space="0" w:color="000000"/>
              <w:left w:val="single" w:sz="4" w:space="0" w:color="000000"/>
              <w:bottom w:val="single" w:sz="4" w:space="0" w:color="000000"/>
              <w:right w:val="single" w:sz="4" w:space="0" w:color="000000"/>
            </w:tcBorders>
          </w:tcPr>
          <w:p w14:paraId="4B33EE04" w14:textId="77777777" w:rsidR="00CE58B9" w:rsidRPr="00367590" w:rsidRDefault="00D648A0" w:rsidP="005C025D">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 та негайно (за можливості) вручає під розписку заявнику або його законному представнику повідомлення про залишення заяви-анкети </w:t>
            </w:r>
            <w:r w:rsidRPr="00367590">
              <w:rPr>
                <w:rFonts w:ascii="Verdana" w:eastAsia="Times New Roman" w:hAnsi="Verdana" w:cs="Times New Roman"/>
                <w:sz w:val="16"/>
                <w:szCs w:val="16"/>
                <w:lang w:eastAsia="uk-UA"/>
              </w:rPr>
              <w:lastRenderedPageBreak/>
              <w:t>про оформлення посвідчення без руху із зазначенням виявлених недоліків з посиланням на порушені вимоги законодавства.</w:t>
            </w:r>
          </w:p>
          <w:p w14:paraId="223EEC71" w14:textId="77777777" w:rsidR="00DD63FC" w:rsidRPr="00367590" w:rsidRDefault="00DD63FC" w:rsidP="005C025D">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14:paraId="63016E7C" w14:textId="77777777" w:rsidR="00DD63FC" w:rsidRPr="00367590" w:rsidRDefault="00DD63FC" w:rsidP="005C025D">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14:paraId="48F8772B" w14:textId="77777777" w:rsidR="002976B4" w:rsidRPr="00367590" w:rsidRDefault="00881AD8" w:rsidP="005C025D">
            <w:pPr>
              <w:ind w:firstLine="467"/>
              <w:jc w:val="both"/>
              <w:rPr>
                <w:rFonts w:ascii="Verdana" w:eastAsia="Times New Roman" w:hAnsi="Verdana" w:cs="Times New Roman"/>
                <w:sz w:val="16"/>
                <w:szCs w:val="16"/>
                <w:lang w:eastAsia="uk-UA"/>
              </w:rPr>
            </w:pPr>
            <w:bookmarkStart w:id="23" w:name="n408"/>
            <w:bookmarkEnd w:id="23"/>
            <w:r w:rsidRPr="00367590">
              <w:rPr>
                <w:rFonts w:ascii="Verdana" w:eastAsia="Times New Roman" w:hAnsi="Verdana" w:cs="Times New Roman"/>
                <w:sz w:val="16"/>
                <w:szCs w:val="16"/>
                <w:lang w:eastAsia="uk-UA"/>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tc>
      </w:tr>
      <w:tr w:rsidR="002976B4" w:rsidRPr="00367590" w14:paraId="5B6FD773" w14:textId="77777777" w:rsidTr="00DD2CC5">
        <w:tc>
          <w:tcPr>
            <w:tcW w:w="616" w:type="dxa"/>
            <w:tcBorders>
              <w:top w:val="single" w:sz="4" w:space="0" w:color="000000"/>
              <w:left w:val="single" w:sz="4" w:space="0" w:color="000000"/>
              <w:bottom w:val="single" w:sz="4" w:space="0" w:color="000000"/>
              <w:right w:val="single" w:sz="4" w:space="0" w:color="000000"/>
            </w:tcBorders>
            <w:vAlign w:val="center"/>
          </w:tcPr>
          <w:p w14:paraId="52D1476D"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lastRenderedPageBreak/>
              <w:t>16.</w:t>
            </w:r>
          </w:p>
        </w:tc>
        <w:tc>
          <w:tcPr>
            <w:tcW w:w="3212" w:type="dxa"/>
            <w:gridSpan w:val="2"/>
            <w:tcBorders>
              <w:top w:val="single" w:sz="4" w:space="0" w:color="000000"/>
              <w:left w:val="single" w:sz="4" w:space="0" w:color="000000"/>
              <w:bottom w:val="single" w:sz="4" w:space="0" w:color="000000"/>
              <w:right w:val="single" w:sz="4" w:space="0" w:color="000000"/>
            </w:tcBorders>
            <w:vAlign w:val="center"/>
          </w:tcPr>
          <w:p w14:paraId="41ADFD95"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Примітка</w:t>
            </w:r>
          </w:p>
          <w:p w14:paraId="4AE626ED" w14:textId="77777777" w:rsidR="002976B4" w:rsidRPr="00367590" w:rsidRDefault="002976B4" w:rsidP="003923C4">
            <w:pPr>
              <w:jc w:val="center"/>
              <w:rPr>
                <w:rFonts w:ascii="Verdana" w:eastAsia="Times New Roman" w:hAnsi="Verdana" w:cs="Times New Roman"/>
                <w:sz w:val="16"/>
                <w:szCs w:val="16"/>
                <w:lang w:eastAsia="uk-UA"/>
              </w:rPr>
            </w:pPr>
          </w:p>
        </w:tc>
        <w:tc>
          <w:tcPr>
            <w:tcW w:w="6237" w:type="dxa"/>
            <w:tcBorders>
              <w:top w:val="single" w:sz="4" w:space="0" w:color="000000"/>
              <w:left w:val="single" w:sz="4" w:space="0" w:color="000000"/>
              <w:bottom w:val="single" w:sz="4" w:space="0" w:color="000000"/>
              <w:right w:val="single" w:sz="4" w:space="0" w:color="000000"/>
            </w:tcBorders>
          </w:tcPr>
          <w:p w14:paraId="7A703E37" w14:textId="77777777" w:rsidR="00352C6F" w:rsidRPr="00367590" w:rsidRDefault="00352C6F" w:rsidP="00881AD8">
            <w:pPr>
              <w:ind w:firstLine="325"/>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14:paraId="3F0FC84E" w14:textId="77777777" w:rsidR="00352C6F" w:rsidRPr="00367590" w:rsidRDefault="00352C6F" w:rsidP="00881AD8">
            <w:pPr>
              <w:ind w:firstLine="325"/>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p>
          <w:p w14:paraId="5B8429C8" w14:textId="77777777" w:rsidR="005C025D" w:rsidRPr="00367590" w:rsidRDefault="005C025D" w:rsidP="00881AD8">
            <w:pPr>
              <w:ind w:firstLine="325"/>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14:paraId="7843C880" w14:textId="77777777"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i/>
                <w:sz w:val="16"/>
                <w:szCs w:val="16"/>
                <w:lang w:eastAsia="uk-UA"/>
              </w:rPr>
              <w:t> </w:t>
            </w:r>
          </w:p>
        </w:tc>
      </w:tr>
    </w:tbl>
    <w:p w14:paraId="6CA947D7" w14:textId="77777777" w:rsidR="00DD577D" w:rsidRPr="00367590" w:rsidRDefault="00DD577D" w:rsidP="00DE31B3">
      <w:pPr>
        <w:jc w:val="both"/>
        <w:rPr>
          <w:rFonts w:ascii="Verdana" w:eastAsia="Times New Roman" w:hAnsi="Verdana" w:cs="Times New Roman"/>
          <w:sz w:val="16"/>
          <w:szCs w:val="16"/>
          <w:lang w:eastAsia="ru-RU"/>
        </w:rPr>
      </w:pPr>
    </w:p>
    <w:p w14:paraId="0684E566" w14:textId="77777777" w:rsidR="00D75FD2" w:rsidRDefault="00D75FD2" w:rsidP="00DD2CC5">
      <w:pPr>
        <w:ind w:left="-142" w:right="-143"/>
        <w:rPr>
          <w:rFonts w:ascii="Verdana" w:hAnsi="Verdana"/>
          <w:b/>
          <w:sz w:val="16"/>
          <w:szCs w:val="16"/>
          <w:lang w:eastAsia="uk-UA"/>
        </w:rPr>
      </w:pPr>
    </w:p>
    <w:p w14:paraId="3284076C" w14:textId="77777777" w:rsidR="00D75FD2" w:rsidRDefault="00D75FD2" w:rsidP="00DD2CC5">
      <w:pPr>
        <w:ind w:left="-142" w:right="-143"/>
        <w:rPr>
          <w:rFonts w:ascii="Verdana" w:hAnsi="Verdana"/>
          <w:b/>
          <w:sz w:val="16"/>
          <w:szCs w:val="16"/>
          <w:lang w:eastAsia="uk-UA"/>
        </w:rPr>
      </w:pPr>
    </w:p>
    <w:p w14:paraId="353606FB" w14:textId="3361303B" w:rsidR="00DD2CC5" w:rsidRPr="00367590" w:rsidRDefault="00DD2CC5" w:rsidP="00DD2CC5">
      <w:pPr>
        <w:ind w:left="-142" w:right="-143"/>
        <w:rPr>
          <w:rFonts w:ascii="Verdana" w:hAnsi="Verdana"/>
          <w:b/>
          <w:sz w:val="16"/>
          <w:szCs w:val="16"/>
          <w:lang w:eastAsia="uk-UA"/>
        </w:rPr>
      </w:pPr>
      <w:r w:rsidRPr="00367590">
        <w:rPr>
          <w:rFonts w:ascii="Verdana" w:hAnsi="Verdana"/>
          <w:b/>
          <w:sz w:val="16"/>
          <w:szCs w:val="16"/>
          <w:lang w:eastAsia="uk-UA"/>
        </w:rPr>
        <w:t xml:space="preserve">Заступник начальника Управління з питань </w:t>
      </w:r>
    </w:p>
    <w:p w14:paraId="74B69908" w14:textId="77777777" w:rsidR="00DD2CC5" w:rsidRPr="00367590" w:rsidRDefault="00DD2CC5" w:rsidP="00DD2CC5">
      <w:pPr>
        <w:ind w:left="-142" w:right="-143"/>
        <w:rPr>
          <w:rFonts w:ascii="Verdana" w:hAnsi="Verdana"/>
          <w:b/>
          <w:sz w:val="16"/>
          <w:szCs w:val="16"/>
          <w:lang w:eastAsia="uk-UA"/>
        </w:rPr>
      </w:pPr>
      <w:r w:rsidRPr="00367590">
        <w:rPr>
          <w:rFonts w:ascii="Verdana" w:hAnsi="Verdana"/>
          <w:b/>
          <w:sz w:val="16"/>
          <w:szCs w:val="16"/>
          <w:lang w:eastAsia="uk-UA"/>
        </w:rPr>
        <w:t xml:space="preserve">тимчасового та постійного проживання </w:t>
      </w:r>
    </w:p>
    <w:p w14:paraId="1C19BD8C" w14:textId="77777777" w:rsidR="00DD2CC5" w:rsidRPr="00367590" w:rsidRDefault="00DD2CC5" w:rsidP="00DD2CC5">
      <w:pPr>
        <w:ind w:left="-142" w:right="-143"/>
        <w:rPr>
          <w:rFonts w:ascii="Verdana" w:hAnsi="Verdana"/>
          <w:b/>
          <w:sz w:val="16"/>
          <w:szCs w:val="16"/>
          <w:lang w:eastAsia="uk-UA"/>
        </w:rPr>
      </w:pPr>
      <w:r w:rsidRPr="00367590">
        <w:rPr>
          <w:rFonts w:ascii="Verdana" w:hAnsi="Verdana"/>
          <w:b/>
          <w:sz w:val="16"/>
          <w:szCs w:val="16"/>
          <w:lang w:eastAsia="uk-UA"/>
        </w:rPr>
        <w:t xml:space="preserve">іноземців та осіб без громадянства </w:t>
      </w:r>
    </w:p>
    <w:p w14:paraId="22895E3B" w14:textId="77777777" w:rsidR="00A97F76" w:rsidRPr="00367590" w:rsidRDefault="00DD2CC5" w:rsidP="00DD2CC5">
      <w:pPr>
        <w:ind w:left="-142" w:right="-143"/>
        <w:rPr>
          <w:rFonts w:ascii="Verdana" w:hAnsi="Verdana"/>
          <w:b/>
          <w:sz w:val="16"/>
          <w:szCs w:val="16"/>
          <w:lang w:eastAsia="uk-UA"/>
        </w:rPr>
      </w:pPr>
      <w:r w:rsidRPr="00367590">
        <w:rPr>
          <w:rFonts w:ascii="Verdana" w:hAnsi="Verdana"/>
          <w:b/>
          <w:sz w:val="16"/>
          <w:szCs w:val="16"/>
          <w:lang w:eastAsia="uk-UA"/>
        </w:rPr>
        <w:t>ГУ ДМС у Харківській області</w:t>
      </w:r>
      <w:r w:rsidRPr="00367590">
        <w:rPr>
          <w:rFonts w:ascii="Verdana" w:hAnsi="Verdana"/>
          <w:sz w:val="16"/>
          <w:szCs w:val="16"/>
          <w:lang w:eastAsia="uk-UA"/>
        </w:rPr>
        <w:t xml:space="preserve">                                         </w:t>
      </w:r>
      <w:r w:rsidR="00367590">
        <w:rPr>
          <w:rFonts w:ascii="Verdana" w:hAnsi="Verdana"/>
          <w:sz w:val="16"/>
          <w:szCs w:val="16"/>
          <w:lang w:eastAsia="uk-UA"/>
        </w:rPr>
        <w:tab/>
      </w:r>
      <w:r w:rsidR="00367590">
        <w:rPr>
          <w:rFonts w:ascii="Verdana" w:hAnsi="Verdana"/>
          <w:sz w:val="16"/>
          <w:szCs w:val="16"/>
          <w:lang w:eastAsia="uk-UA"/>
        </w:rPr>
        <w:tab/>
      </w:r>
      <w:r w:rsidR="00367590">
        <w:rPr>
          <w:rFonts w:ascii="Verdana" w:hAnsi="Verdana"/>
          <w:sz w:val="16"/>
          <w:szCs w:val="16"/>
          <w:lang w:eastAsia="uk-UA"/>
        </w:rPr>
        <w:tab/>
      </w:r>
      <w:r w:rsidR="00367590">
        <w:rPr>
          <w:rFonts w:ascii="Verdana" w:hAnsi="Verdana"/>
          <w:sz w:val="16"/>
          <w:szCs w:val="16"/>
          <w:lang w:eastAsia="uk-UA"/>
        </w:rPr>
        <w:tab/>
      </w:r>
      <w:r w:rsidR="00367590">
        <w:rPr>
          <w:rFonts w:ascii="Verdana" w:hAnsi="Verdana"/>
          <w:sz w:val="16"/>
          <w:szCs w:val="16"/>
          <w:lang w:eastAsia="uk-UA"/>
        </w:rPr>
        <w:tab/>
      </w:r>
      <w:r w:rsidRPr="00367590">
        <w:rPr>
          <w:rFonts w:ascii="Verdana" w:hAnsi="Verdana"/>
          <w:sz w:val="16"/>
          <w:szCs w:val="16"/>
          <w:lang w:eastAsia="uk-UA"/>
        </w:rPr>
        <w:t xml:space="preserve"> </w:t>
      </w:r>
      <w:r w:rsidRPr="00367590">
        <w:rPr>
          <w:rFonts w:ascii="Verdana" w:hAnsi="Verdana"/>
          <w:b/>
          <w:sz w:val="16"/>
          <w:szCs w:val="16"/>
        </w:rPr>
        <w:t>Тетяна ПЕРЕПЕЛИЦЯ</w:t>
      </w:r>
    </w:p>
    <w:sectPr w:rsidR="00A97F76" w:rsidRPr="00367590" w:rsidSect="0096619F">
      <w:headerReference w:type="default" r:id="rId10"/>
      <w:pgSz w:w="11906" w:h="16838"/>
      <w:pgMar w:top="567" w:right="567" w:bottom="851" w:left="1701" w:header="454"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F6A8B" w14:textId="77777777" w:rsidR="00672C00" w:rsidRDefault="00672C00">
      <w:r>
        <w:separator/>
      </w:r>
    </w:p>
  </w:endnote>
  <w:endnote w:type="continuationSeparator" w:id="0">
    <w:p w14:paraId="1E4BCFDA" w14:textId="77777777" w:rsidR="00672C00" w:rsidRDefault="00672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9AB12" w14:textId="77777777" w:rsidR="00672C00" w:rsidRDefault="00672C00">
      <w:r>
        <w:separator/>
      </w:r>
    </w:p>
  </w:footnote>
  <w:footnote w:type="continuationSeparator" w:id="0">
    <w:p w14:paraId="0E359B14" w14:textId="77777777" w:rsidR="00672C00" w:rsidRDefault="00672C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AC1B3" w14:textId="77777777" w:rsidR="00E11D75" w:rsidRDefault="00BD4750">
    <w:pPr>
      <w:pStyle w:val="a3"/>
      <w:jc w:val="center"/>
    </w:pPr>
    <w:r>
      <w:fldChar w:fldCharType="begin"/>
    </w:r>
    <w:r w:rsidR="00B56A6E">
      <w:instrText>PAGE</w:instrText>
    </w:r>
    <w:r>
      <w:fldChar w:fldCharType="separate"/>
    </w:r>
    <w:r w:rsidR="00367590">
      <w:rPr>
        <w:noProof/>
      </w:rPr>
      <w:t>4</w:t>
    </w:r>
    <w:r>
      <w:fldChar w:fldCharType="end"/>
    </w:r>
  </w:p>
  <w:p w14:paraId="25F5BE08" w14:textId="77777777" w:rsidR="00E11D75" w:rsidRDefault="00E11D7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6B4"/>
    <w:rsid w:val="000F2098"/>
    <w:rsid w:val="00134059"/>
    <w:rsid w:val="00142E27"/>
    <w:rsid w:val="00175A63"/>
    <w:rsid w:val="00194435"/>
    <w:rsid w:val="001D4F8F"/>
    <w:rsid w:val="00205D93"/>
    <w:rsid w:val="00217F3A"/>
    <w:rsid w:val="002976B4"/>
    <w:rsid w:val="002C5757"/>
    <w:rsid w:val="00332DD7"/>
    <w:rsid w:val="00352C6F"/>
    <w:rsid w:val="00367590"/>
    <w:rsid w:val="004A4DD8"/>
    <w:rsid w:val="004B75E8"/>
    <w:rsid w:val="004E7AC9"/>
    <w:rsid w:val="00537EDF"/>
    <w:rsid w:val="00564417"/>
    <w:rsid w:val="005C025D"/>
    <w:rsid w:val="005C73D9"/>
    <w:rsid w:val="00672C00"/>
    <w:rsid w:val="00690D03"/>
    <w:rsid w:val="006D3D64"/>
    <w:rsid w:val="00732F78"/>
    <w:rsid w:val="007A4282"/>
    <w:rsid w:val="00830BF1"/>
    <w:rsid w:val="00831D2B"/>
    <w:rsid w:val="00881AD8"/>
    <w:rsid w:val="0096619F"/>
    <w:rsid w:val="00A920A8"/>
    <w:rsid w:val="00A97F76"/>
    <w:rsid w:val="00AA440C"/>
    <w:rsid w:val="00AA53E5"/>
    <w:rsid w:val="00AB5E0F"/>
    <w:rsid w:val="00AD32F8"/>
    <w:rsid w:val="00B37391"/>
    <w:rsid w:val="00B50F0B"/>
    <w:rsid w:val="00B56A6E"/>
    <w:rsid w:val="00B76B36"/>
    <w:rsid w:val="00BB640F"/>
    <w:rsid w:val="00BD4750"/>
    <w:rsid w:val="00C74F21"/>
    <w:rsid w:val="00C9446F"/>
    <w:rsid w:val="00CE068F"/>
    <w:rsid w:val="00CE58B9"/>
    <w:rsid w:val="00CF525E"/>
    <w:rsid w:val="00D648A0"/>
    <w:rsid w:val="00D75FD2"/>
    <w:rsid w:val="00DD2CC5"/>
    <w:rsid w:val="00DD577D"/>
    <w:rsid w:val="00DD63FC"/>
    <w:rsid w:val="00DE31B3"/>
    <w:rsid w:val="00DF75CA"/>
    <w:rsid w:val="00E10202"/>
    <w:rsid w:val="00E11D75"/>
    <w:rsid w:val="00E1256C"/>
    <w:rsid w:val="00E2021A"/>
    <w:rsid w:val="00E27C91"/>
    <w:rsid w:val="00E5231A"/>
    <w:rsid w:val="00E71CCB"/>
    <w:rsid w:val="00E76EF5"/>
    <w:rsid w:val="00EB11EB"/>
    <w:rsid w:val="00EB2458"/>
    <w:rsid w:val="00ED53A3"/>
    <w:rsid w:val="00F152B6"/>
    <w:rsid w:val="00F276CF"/>
    <w:rsid w:val="00FD392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182C9"/>
  <w15:docId w15:val="{620C85C1-2310-4D61-8FFF-CA5C2BF54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і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и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у виносці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3" Type="http://schemas.openxmlformats.org/officeDocument/2006/relationships/webSettings" Target="webSettings.xml"/><Relationship Id="rId7" Type="http://schemas.openxmlformats.org/officeDocument/2006/relationships/hyperlink" Target="https://zakon.rada.gov.ua/laws/show/153-2014-%D0%B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msu.gov.ua/kharkiv"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153-201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8675</Words>
  <Characters>4946</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igor</cp:lastModifiedBy>
  <cp:revision>4</cp:revision>
  <cp:lastPrinted>2025-10-02T06:12:00Z</cp:lastPrinted>
  <dcterms:created xsi:type="dcterms:W3CDTF">2025-10-30T10:07:00Z</dcterms:created>
  <dcterms:modified xsi:type="dcterms:W3CDTF">2025-11-03T08:01:00Z</dcterms:modified>
</cp:coreProperties>
</file>